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BC" w:rsidRDefault="00CA39BC" w:rsidP="00CA39BC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0" allowOverlap="1" wp14:anchorId="43100266" wp14:editId="5838D866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E50767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CA39BC" w:rsidRDefault="00CA39BC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</w:p>
    <w:p w:rsidR="00193898" w:rsidRPr="005C049A" w:rsidRDefault="00193898" w:rsidP="00811CF2">
      <w:pPr>
        <w:pStyle w:val="20"/>
        <w:shd w:val="clear" w:color="auto" w:fill="auto"/>
        <w:spacing w:line="276" w:lineRule="auto"/>
        <w:ind w:firstLine="567"/>
        <w:jc w:val="center"/>
        <w:rPr>
          <w:b/>
        </w:rPr>
      </w:pPr>
      <w:r w:rsidRPr="005C049A">
        <w:rPr>
          <w:b/>
        </w:rPr>
        <w:lastRenderedPageBreak/>
        <w:t>ПАСПОРТ ПРОГРАММЫ</w:t>
      </w:r>
    </w:p>
    <w:p w:rsidR="00193898" w:rsidRDefault="00193898" w:rsidP="00811CF2">
      <w:pPr>
        <w:pStyle w:val="20"/>
        <w:shd w:val="clear" w:color="auto" w:fill="auto"/>
        <w:spacing w:line="276" w:lineRule="auto"/>
        <w:ind w:firstLine="567"/>
      </w:pPr>
      <w:r>
        <w:t>Программа развития ГБОУ ДО РК «Центр детско-юношеского туризма и краеведения» на 201</w:t>
      </w:r>
      <w:r w:rsidR="00116245">
        <w:t>8</w:t>
      </w:r>
      <w:r>
        <w:t>-202</w:t>
      </w:r>
      <w:r w:rsidR="00116245">
        <w:t>3</w:t>
      </w:r>
      <w:r>
        <w:t xml:space="preserve"> годы</w:t>
      </w:r>
      <w:r w:rsidR="00662669">
        <w:t>.</w:t>
      </w:r>
    </w:p>
    <w:p w:rsidR="00193898" w:rsidRDefault="00193898" w:rsidP="00811CF2">
      <w:pPr>
        <w:pStyle w:val="20"/>
        <w:shd w:val="clear" w:color="auto" w:fill="auto"/>
        <w:spacing w:line="276" w:lineRule="auto"/>
        <w:ind w:firstLine="567"/>
      </w:pPr>
      <w:r w:rsidRPr="005C049A">
        <w:rPr>
          <w:b/>
        </w:rPr>
        <w:t>Основание для разработки:</w:t>
      </w:r>
      <w:r>
        <w:tab/>
        <w:t>Окончание переходного периода и вхождение в законодательное поле Российской Федерации</w:t>
      </w:r>
      <w:r w:rsidR="005C049A">
        <w:t>, п</w:t>
      </w:r>
      <w:r>
        <w:t>остановка перед Центром новых целей и задач в связи с принятием на федеральном и региональном уровнях ряда нормативно-правовых актов в сфере дополнительного образования</w:t>
      </w:r>
      <w:r w:rsidR="00662669">
        <w:t>.</w:t>
      </w:r>
    </w:p>
    <w:p w:rsidR="00193898" w:rsidRDefault="00193898" w:rsidP="00811CF2">
      <w:pPr>
        <w:pStyle w:val="20"/>
        <w:shd w:val="clear" w:color="auto" w:fill="auto"/>
        <w:spacing w:line="276" w:lineRule="auto"/>
        <w:ind w:firstLine="567"/>
      </w:pPr>
      <w:r w:rsidRPr="005C049A">
        <w:rPr>
          <w:b/>
        </w:rPr>
        <w:t>Заказчик:</w:t>
      </w:r>
      <w:r w:rsidRPr="005C049A">
        <w:tab/>
      </w:r>
      <w:r>
        <w:t>администрация ГБОУ ДО РК «Центр детско-юношеского туризма и краеведения»</w:t>
      </w:r>
    </w:p>
    <w:p w:rsidR="00193898" w:rsidRDefault="00193898" w:rsidP="00811CF2">
      <w:pPr>
        <w:pStyle w:val="20"/>
        <w:shd w:val="clear" w:color="auto" w:fill="auto"/>
        <w:spacing w:line="276" w:lineRule="auto"/>
        <w:ind w:firstLine="567"/>
      </w:pPr>
      <w:r w:rsidRPr="005C049A">
        <w:rPr>
          <w:b/>
        </w:rPr>
        <w:t>Исполнитель:</w:t>
      </w:r>
      <w:r>
        <w:tab/>
        <w:t>педагогический коллектив ГБОУ ДО РК «Центр детско-юношеского туризма и краеведения»</w:t>
      </w:r>
    </w:p>
    <w:p w:rsidR="00193898" w:rsidRDefault="00193898" w:rsidP="00811CF2">
      <w:pPr>
        <w:pStyle w:val="20"/>
        <w:shd w:val="clear" w:color="auto" w:fill="auto"/>
        <w:spacing w:line="276" w:lineRule="auto"/>
        <w:ind w:firstLine="567"/>
      </w:pPr>
      <w:r>
        <w:t>Основной разработчик:</w:t>
      </w:r>
      <w:r>
        <w:tab/>
        <w:t>творческая группа, руководитель Идова Л.Н., заместитель директора по учебно-воспитательной и методической работе</w:t>
      </w:r>
    </w:p>
    <w:p w:rsidR="00193898" w:rsidRDefault="00193898" w:rsidP="00811CF2">
      <w:pPr>
        <w:pStyle w:val="20"/>
        <w:shd w:val="clear" w:color="auto" w:fill="auto"/>
        <w:spacing w:line="276" w:lineRule="auto"/>
        <w:ind w:firstLine="567"/>
      </w:pPr>
      <w:r w:rsidRPr="005C049A">
        <w:rPr>
          <w:b/>
        </w:rPr>
        <w:t>Цель программы:</w:t>
      </w:r>
      <w:r>
        <w:tab/>
        <w:t>целью программы является проведение преобразований деятельности Центра, необходимых для повышения качества выполнения государственного задания и ресурсного обеспечения региональной системы дополнительного образования в соответствии с государственной и региональной политикой в сфере образования.</w:t>
      </w:r>
    </w:p>
    <w:p w:rsidR="00193898" w:rsidRPr="005C049A" w:rsidRDefault="00193898" w:rsidP="00811CF2">
      <w:pPr>
        <w:pStyle w:val="20"/>
        <w:shd w:val="clear" w:color="auto" w:fill="auto"/>
        <w:spacing w:line="276" w:lineRule="auto"/>
        <w:ind w:firstLine="567"/>
        <w:rPr>
          <w:b/>
        </w:rPr>
      </w:pPr>
      <w:r w:rsidRPr="005C049A">
        <w:rPr>
          <w:b/>
        </w:rPr>
        <w:t>Задачи программы:</w:t>
      </w:r>
      <w:r w:rsidRPr="005C049A">
        <w:rPr>
          <w:b/>
        </w:rPr>
        <w:tab/>
      </w:r>
    </w:p>
    <w:p w:rsidR="00193898" w:rsidRDefault="00193898" w:rsidP="00811CF2">
      <w:pPr>
        <w:pStyle w:val="20"/>
        <w:numPr>
          <w:ilvl w:val="0"/>
          <w:numId w:val="13"/>
        </w:numPr>
        <w:shd w:val="clear" w:color="auto" w:fill="auto"/>
        <w:spacing w:line="276" w:lineRule="auto"/>
        <w:ind w:left="567" w:hanging="567"/>
      </w:pPr>
      <w:r>
        <w:t xml:space="preserve">обеспечить развитие организационно-управленческих механизмов в деятельности Центра; </w:t>
      </w:r>
    </w:p>
    <w:p w:rsidR="00193898" w:rsidRDefault="00193898" w:rsidP="00811CF2">
      <w:pPr>
        <w:pStyle w:val="20"/>
        <w:numPr>
          <w:ilvl w:val="0"/>
          <w:numId w:val="13"/>
        </w:numPr>
        <w:shd w:val="clear" w:color="auto" w:fill="auto"/>
        <w:spacing w:line="276" w:lineRule="auto"/>
        <w:ind w:left="567" w:hanging="567"/>
      </w:pPr>
      <w:r>
        <w:t xml:space="preserve">повышение вариативности, качества и доступности предоставляемых Центром образовательных услуг; </w:t>
      </w:r>
    </w:p>
    <w:p w:rsidR="00193898" w:rsidRDefault="00193898" w:rsidP="00811CF2">
      <w:pPr>
        <w:pStyle w:val="20"/>
        <w:numPr>
          <w:ilvl w:val="0"/>
          <w:numId w:val="13"/>
        </w:numPr>
        <w:shd w:val="clear" w:color="auto" w:fill="auto"/>
        <w:spacing w:line="276" w:lineRule="auto"/>
        <w:ind w:left="567" w:hanging="567"/>
      </w:pPr>
      <w:r>
        <w:t xml:space="preserve">повышение уровня ресурсного обеспечения региональной системы дополнительного образования; </w:t>
      </w:r>
    </w:p>
    <w:p w:rsidR="00193898" w:rsidRDefault="00193898" w:rsidP="00811CF2">
      <w:pPr>
        <w:pStyle w:val="20"/>
        <w:numPr>
          <w:ilvl w:val="0"/>
          <w:numId w:val="13"/>
        </w:numPr>
        <w:shd w:val="clear" w:color="auto" w:fill="auto"/>
        <w:spacing w:line="276" w:lineRule="auto"/>
        <w:ind w:left="567" w:hanging="567"/>
      </w:pPr>
      <w:r>
        <w:t xml:space="preserve">повышение профессиональных компетенций руководящих и педагогических работников Центра, необходимых для осуществления ресурсообеспечивающих функций и работы </w:t>
      </w:r>
    </w:p>
    <w:p w:rsidR="00193898" w:rsidRDefault="00193898" w:rsidP="00811CF2">
      <w:pPr>
        <w:pStyle w:val="20"/>
        <w:numPr>
          <w:ilvl w:val="0"/>
          <w:numId w:val="13"/>
        </w:numPr>
        <w:shd w:val="clear" w:color="auto" w:fill="auto"/>
        <w:spacing w:line="276" w:lineRule="auto"/>
        <w:ind w:left="567" w:hanging="567"/>
      </w:pPr>
      <w:r>
        <w:t>создать условия для экономического развития Центра.</w:t>
      </w:r>
    </w:p>
    <w:p w:rsidR="00193898" w:rsidRPr="005C049A" w:rsidRDefault="00193898" w:rsidP="00811CF2">
      <w:pPr>
        <w:pStyle w:val="20"/>
        <w:shd w:val="clear" w:color="auto" w:fill="auto"/>
        <w:spacing w:line="276" w:lineRule="auto"/>
        <w:ind w:firstLine="567"/>
        <w:rPr>
          <w:b/>
        </w:rPr>
      </w:pPr>
      <w:r w:rsidRPr="005C049A">
        <w:rPr>
          <w:b/>
        </w:rPr>
        <w:t>Срок и этапы реализации программы:</w:t>
      </w:r>
      <w:r w:rsidRPr="005C049A">
        <w:rPr>
          <w:b/>
        </w:rPr>
        <w:tab/>
        <w:t>201</w:t>
      </w:r>
      <w:r w:rsidR="00116245">
        <w:rPr>
          <w:b/>
        </w:rPr>
        <w:t>8</w:t>
      </w:r>
      <w:r w:rsidRPr="005C049A">
        <w:rPr>
          <w:b/>
        </w:rPr>
        <w:t xml:space="preserve"> - 202</w:t>
      </w:r>
      <w:r w:rsidR="00116245">
        <w:rPr>
          <w:b/>
        </w:rPr>
        <w:t>3</w:t>
      </w:r>
      <w:r w:rsidRPr="005C049A">
        <w:rPr>
          <w:b/>
        </w:rPr>
        <w:t xml:space="preserve"> г.г.</w:t>
      </w:r>
    </w:p>
    <w:p w:rsidR="005103CE" w:rsidRDefault="00193898" w:rsidP="00811CF2">
      <w:pPr>
        <w:pStyle w:val="20"/>
        <w:shd w:val="clear" w:color="auto" w:fill="auto"/>
        <w:spacing w:line="276" w:lineRule="auto"/>
        <w:ind w:left="993" w:hanging="993"/>
      </w:pPr>
      <w:r w:rsidRPr="005C049A">
        <w:rPr>
          <w:b/>
          <w:i/>
        </w:rPr>
        <w:t>1 этап</w:t>
      </w:r>
      <w:r>
        <w:t xml:space="preserve"> (201</w:t>
      </w:r>
      <w:r w:rsidR="00116245">
        <w:t>8</w:t>
      </w:r>
      <w:r>
        <w:t>-201</w:t>
      </w:r>
      <w:r w:rsidR="00116245">
        <w:t>9</w:t>
      </w:r>
      <w:r>
        <w:t xml:space="preserve">) - разработка основных локальных актов а также организационно-управленческих и педагогических </w:t>
      </w:r>
      <w:r w:rsidR="00CF553F">
        <w:t>практик, обеспечивающих реализацию программы, и их апробирование в деятельности Центра;</w:t>
      </w:r>
    </w:p>
    <w:p w:rsidR="005103CE" w:rsidRDefault="00193898" w:rsidP="00811CF2">
      <w:pPr>
        <w:pStyle w:val="20"/>
        <w:shd w:val="clear" w:color="auto" w:fill="auto"/>
        <w:spacing w:line="276" w:lineRule="auto"/>
        <w:ind w:left="993" w:hanging="993"/>
      </w:pPr>
      <w:r w:rsidRPr="005C049A">
        <w:rPr>
          <w:b/>
          <w:i/>
        </w:rPr>
        <w:t xml:space="preserve">2 </w:t>
      </w:r>
      <w:r w:rsidR="00CF553F" w:rsidRPr="005C049A">
        <w:rPr>
          <w:b/>
          <w:i/>
        </w:rPr>
        <w:t>этап</w:t>
      </w:r>
      <w:r w:rsidR="00CF553F">
        <w:t xml:space="preserve"> (201</w:t>
      </w:r>
      <w:r>
        <w:t>9</w:t>
      </w:r>
      <w:r w:rsidR="00CF553F">
        <w:t>-202</w:t>
      </w:r>
      <w:r w:rsidR="00116245">
        <w:t>2</w:t>
      </w:r>
      <w:r w:rsidR="00CF553F">
        <w:t>)- активное внедрение разработанных на предыдущем этапе организационно-управленческих и педагогических практик, в деятельность Центра;</w:t>
      </w:r>
    </w:p>
    <w:p w:rsidR="005103CE" w:rsidRDefault="005C049A" w:rsidP="00811CF2">
      <w:pPr>
        <w:pStyle w:val="20"/>
        <w:shd w:val="clear" w:color="auto" w:fill="auto"/>
        <w:spacing w:line="276" w:lineRule="auto"/>
        <w:ind w:left="993" w:hanging="993"/>
      </w:pPr>
      <w:r w:rsidRPr="005C049A">
        <w:rPr>
          <w:b/>
          <w:i/>
        </w:rPr>
        <w:lastRenderedPageBreak/>
        <w:t xml:space="preserve">3 </w:t>
      </w:r>
      <w:r w:rsidR="00CF553F" w:rsidRPr="005C049A">
        <w:rPr>
          <w:b/>
          <w:i/>
        </w:rPr>
        <w:t>этап</w:t>
      </w:r>
      <w:r w:rsidR="00CF553F">
        <w:t xml:space="preserve"> (</w:t>
      </w:r>
      <w:r w:rsidR="00116245">
        <w:t>2022-</w:t>
      </w:r>
      <w:r w:rsidR="00CF553F">
        <w:t>202</w:t>
      </w:r>
      <w:r w:rsidR="00116245">
        <w:t>3</w:t>
      </w:r>
      <w:r w:rsidR="00CF553F">
        <w:t>)</w:t>
      </w:r>
      <w:r>
        <w:t xml:space="preserve"> </w:t>
      </w:r>
      <w:r w:rsidR="00CF553F">
        <w:t>- проведение итогового мониторинга и анализа эффективности реализации программы.</w:t>
      </w:r>
    </w:p>
    <w:p w:rsidR="00193898" w:rsidRPr="005C049A" w:rsidRDefault="00193898" w:rsidP="00811CF2">
      <w:pPr>
        <w:pStyle w:val="20"/>
        <w:spacing w:line="276" w:lineRule="auto"/>
        <w:ind w:firstLine="567"/>
        <w:rPr>
          <w:b/>
        </w:rPr>
      </w:pPr>
      <w:r w:rsidRPr="005C049A">
        <w:rPr>
          <w:b/>
        </w:rPr>
        <w:t>Ожидаемые результаты:</w:t>
      </w:r>
    </w:p>
    <w:p w:rsidR="005103CE" w:rsidRDefault="00CF553F" w:rsidP="00811CF2">
      <w:pPr>
        <w:pStyle w:val="20"/>
        <w:spacing w:line="276" w:lineRule="auto"/>
        <w:ind w:left="567" w:hanging="567"/>
      </w:pPr>
      <w:r>
        <w:t>Реализация мероприятий, предусмотренных Программой, позволит достичь следующих результатов:</w:t>
      </w:r>
    </w:p>
    <w:p w:rsidR="005C049A" w:rsidRDefault="00CF553F" w:rsidP="00811CF2">
      <w:pPr>
        <w:pStyle w:val="20"/>
        <w:numPr>
          <w:ilvl w:val="0"/>
          <w:numId w:val="15"/>
        </w:numPr>
        <w:spacing w:line="276" w:lineRule="auto"/>
        <w:ind w:left="567" w:hanging="567"/>
      </w:pPr>
      <w:r>
        <w:t>привлечь не менее 75% руководящих и педагогических работников Центра к деятельности по ресурсному обеспечению и методической поддержке региональной системы дополнительного образования.</w:t>
      </w:r>
    </w:p>
    <w:p w:rsidR="005C049A" w:rsidRDefault="00CF553F" w:rsidP="00811CF2">
      <w:pPr>
        <w:pStyle w:val="20"/>
        <w:numPr>
          <w:ilvl w:val="0"/>
          <w:numId w:val="15"/>
        </w:numPr>
        <w:spacing w:line="276" w:lineRule="auto"/>
        <w:ind w:left="567" w:hanging="567"/>
      </w:pPr>
      <w:r>
        <w:t>вовлечь не менее 90% руководящих и педагогических работников Центра в проектную и экспериментальную деятельность.</w:t>
      </w:r>
    </w:p>
    <w:p w:rsidR="00E006CB" w:rsidRDefault="00CF553F" w:rsidP="00811CF2">
      <w:pPr>
        <w:pStyle w:val="20"/>
        <w:numPr>
          <w:ilvl w:val="0"/>
          <w:numId w:val="15"/>
        </w:numPr>
        <w:spacing w:line="276" w:lineRule="auto"/>
        <w:ind w:left="567" w:hanging="567"/>
      </w:pPr>
      <w:r>
        <w:t xml:space="preserve">обновить за счет разработки </w:t>
      </w:r>
      <w:r w:rsidR="005C049A">
        <w:t xml:space="preserve">авторских и </w:t>
      </w:r>
      <w:r>
        <w:t>экспериментальных программ реализуемые Центром дополнительные общеразвивающие программы (с УМК</w:t>
      </w:r>
      <w:r w:rsidR="005C049A">
        <w:t>Д</w:t>
      </w:r>
      <w:r>
        <w:t>) не менее, чем на 50%.</w:t>
      </w:r>
    </w:p>
    <w:p w:rsidR="00E006CB" w:rsidRDefault="00E006CB" w:rsidP="00811CF2">
      <w:pPr>
        <w:pStyle w:val="20"/>
        <w:numPr>
          <w:ilvl w:val="0"/>
          <w:numId w:val="15"/>
        </w:numPr>
        <w:spacing w:line="276" w:lineRule="auto"/>
        <w:ind w:left="567" w:hanging="567"/>
      </w:pPr>
      <w:r>
        <w:t xml:space="preserve">расширение образовательного пространства через сотрудничество с социокультурными учреждениями Республики в рамках сетевого взаимодействия; </w:t>
      </w:r>
    </w:p>
    <w:p w:rsidR="00E006CB" w:rsidRDefault="00E006CB" w:rsidP="00811CF2">
      <w:pPr>
        <w:pStyle w:val="20"/>
        <w:numPr>
          <w:ilvl w:val="0"/>
          <w:numId w:val="15"/>
        </w:numPr>
        <w:spacing w:line="276" w:lineRule="auto"/>
        <w:ind w:left="567" w:hanging="567"/>
      </w:pPr>
      <w:r>
        <w:t xml:space="preserve">сформированность ключевых компетенций воспитанников в соответствии с целевыми ориентирами Программы; </w:t>
      </w:r>
    </w:p>
    <w:p w:rsidR="00E006CB" w:rsidRDefault="00E006CB" w:rsidP="00811CF2">
      <w:pPr>
        <w:pStyle w:val="20"/>
        <w:numPr>
          <w:ilvl w:val="0"/>
          <w:numId w:val="15"/>
        </w:numPr>
        <w:spacing w:line="276" w:lineRule="auto"/>
        <w:ind w:left="567" w:hanging="567"/>
      </w:pPr>
      <w:r>
        <w:t>обеспечение доступности, равных возможностей в получении качественного дополнительного образования и образовательных услуг;</w:t>
      </w:r>
    </w:p>
    <w:p w:rsidR="00E006CB" w:rsidRDefault="00E006CB" w:rsidP="00811CF2">
      <w:pPr>
        <w:pStyle w:val="20"/>
        <w:numPr>
          <w:ilvl w:val="0"/>
          <w:numId w:val="15"/>
        </w:numPr>
        <w:spacing w:line="276" w:lineRule="auto"/>
        <w:ind w:left="567" w:hanging="567"/>
      </w:pPr>
      <w:r>
        <w:t xml:space="preserve">создание системы выявления, развития и адресной поддержки одаренных детей; </w:t>
      </w:r>
    </w:p>
    <w:p w:rsidR="00E006CB" w:rsidRDefault="00E006CB" w:rsidP="00811CF2">
      <w:pPr>
        <w:pStyle w:val="20"/>
        <w:numPr>
          <w:ilvl w:val="0"/>
          <w:numId w:val="15"/>
        </w:numPr>
        <w:spacing w:line="276" w:lineRule="auto"/>
        <w:ind w:left="567" w:hanging="567"/>
      </w:pPr>
      <w:r>
        <w:t xml:space="preserve">создание современной образовательной культурно-пространственной среды, способствующей развитию личности ребенка; </w:t>
      </w:r>
    </w:p>
    <w:p w:rsidR="00E006CB" w:rsidRDefault="00E006CB" w:rsidP="00811CF2">
      <w:pPr>
        <w:pStyle w:val="20"/>
        <w:numPr>
          <w:ilvl w:val="4"/>
          <w:numId w:val="17"/>
        </w:numPr>
        <w:spacing w:line="276" w:lineRule="auto"/>
        <w:ind w:left="567" w:hanging="567"/>
      </w:pPr>
      <w:r>
        <w:t xml:space="preserve">рост профессиональной компетентности педагогов; </w:t>
      </w:r>
    </w:p>
    <w:p w:rsidR="00E006CB" w:rsidRDefault="00E006CB" w:rsidP="00811CF2">
      <w:pPr>
        <w:pStyle w:val="20"/>
        <w:numPr>
          <w:ilvl w:val="4"/>
          <w:numId w:val="17"/>
        </w:numPr>
        <w:shd w:val="clear" w:color="auto" w:fill="auto"/>
        <w:tabs>
          <w:tab w:val="left" w:pos="5127"/>
        </w:tabs>
        <w:spacing w:line="276" w:lineRule="auto"/>
        <w:ind w:left="567" w:hanging="567"/>
      </w:pPr>
      <w:r>
        <w:t xml:space="preserve">стабильное функционирование службы мониторинга, создание эффективной системы управления качеством дополнительного образования; </w:t>
      </w:r>
    </w:p>
    <w:p w:rsidR="00E006CB" w:rsidRDefault="00E006CB" w:rsidP="00811CF2">
      <w:pPr>
        <w:pStyle w:val="20"/>
        <w:numPr>
          <w:ilvl w:val="4"/>
          <w:numId w:val="17"/>
        </w:numPr>
        <w:shd w:val="clear" w:color="auto" w:fill="auto"/>
        <w:tabs>
          <w:tab w:val="left" w:pos="5127"/>
        </w:tabs>
        <w:spacing w:line="276" w:lineRule="auto"/>
        <w:ind w:left="567" w:hanging="567"/>
      </w:pPr>
      <w:r>
        <w:t>функционирование ГБОУ ДО РК «ЦДЮТК» как открытой, динамичной, развивающейся системы, обеспечивающей свободный доступ ко всей необходимой информации о своей деятельности;</w:t>
      </w:r>
    </w:p>
    <w:p w:rsidR="005C049A" w:rsidRPr="00E006CB" w:rsidRDefault="00CF553F" w:rsidP="00811CF2">
      <w:pPr>
        <w:pStyle w:val="20"/>
        <w:numPr>
          <w:ilvl w:val="0"/>
          <w:numId w:val="15"/>
        </w:numPr>
        <w:spacing w:line="276" w:lineRule="auto"/>
        <w:ind w:left="567" w:hanging="567"/>
        <w:rPr>
          <w:b/>
          <w:i/>
        </w:rPr>
      </w:pPr>
      <w:r w:rsidRPr="00E006CB">
        <w:rPr>
          <w:b/>
          <w:i/>
        </w:rPr>
        <w:t xml:space="preserve">создать на базе </w:t>
      </w:r>
      <w:r w:rsidR="00E006CB" w:rsidRPr="00E006CB">
        <w:rPr>
          <w:b/>
          <w:i/>
        </w:rPr>
        <w:t>ГБОУ ДО РК «ЦДЮТК»</w:t>
      </w:r>
      <w:r w:rsidRPr="00E006CB">
        <w:rPr>
          <w:b/>
          <w:i/>
        </w:rPr>
        <w:t>:</w:t>
      </w:r>
    </w:p>
    <w:p w:rsidR="005103CE" w:rsidRDefault="005C049A" w:rsidP="00811CF2">
      <w:pPr>
        <w:pStyle w:val="20"/>
        <w:numPr>
          <w:ilvl w:val="4"/>
          <w:numId w:val="16"/>
        </w:numPr>
        <w:shd w:val="clear" w:color="auto" w:fill="auto"/>
        <w:spacing w:line="276" w:lineRule="auto"/>
        <w:ind w:left="567" w:hanging="567"/>
      </w:pPr>
      <w:r>
        <w:t>Республиканскую детскую МКК;</w:t>
      </w:r>
    </w:p>
    <w:p w:rsidR="00E006CB" w:rsidRDefault="005C049A" w:rsidP="00811CF2">
      <w:pPr>
        <w:pStyle w:val="20"/>
        <w:numPr>
          <w:ilvl w:val="4"/>
          <w:numId w:val="16"/>
        </w:numPr>
        <w:shd w:val="clear" w:color="auto" w:fill="auto"/>
        <w:tabs>
          <w:tab w:val="left" w:pos="5127"/>
        </w:tabs>
        <w:spacing w:line="276" w:lineRule="auto"/>
        <w:ind w:left="567" w:hanging="567"/>
      </w:pPr>
      <w:r>
        <w:t>Республиканскую</w:t>
      </w:r>
      <w:r w:rsidR="00CF553F">
        <w:t xml:space="preserve"> школу </w:t>
      </w:r>
      <w:r>
        <w:t>инструк</w:t>
      </w:r>
      <w:r w:rsidR="00E006CB">
        <w:t>торов детско-юношеского туризма;</w:t>
      </w:r>
    </w:p>
    <w:p w:rsidR="00E006CB" w:rsidRDefault="00E006CB" w:rsidP="00811CF2">
      <w:pPr>
        <w:pStyle w:val="20"/>
        <w:numPr>
          <w:ilvl w:val="4"/>
          <w:numId w:val="16"/>
        </w:numPr>
        <w:shd w:val="clear" w:color="auto" w:fill="auto"/>
        <w:tabs>
          <w:tab w:val="left" w:pos="5127"/>
        </w:tabs>
        <w:spacing w:line="276" w:lineRule="auto"/>
        <w:ind w:left="567" w:hanging="567"/>
      </w:pPr>
      <w:r>
        <w:t>Центр дистанционного обучения по дополнительным общеобразовательным программам туристско-краеведческой направленности.</w:t>
      </w:r>
    </w:p>
    <w:p w:rsidR="005103CE" w:rsidRDefault="00CF553F" w:rsidP="00811CF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526"/>
        </w:tabs>
        <w:spacing w:after="0" w:line="276" w:lineRule="auto"/>
        <w:ind w:firstLine="567"/>
      </w:pPr>
      <w:bookmarkStart w:id="1" w:name="bookmark0"/>
      <w:r>
        <w:lastRenderedPageBreak/>
        <w:t>ИНФОРМАЦИОННАЯ СПРАВКА ОБ УЧРЕЖДЕНИИ</w:t>
      </w:r>
      <w:bookmarkEnd w:id="1"/>
    </w:p>
    <w:p w:rsidR="005103CE" w:rsidRDefault="00CF553F" w:rsidP="00811CF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06"/>
        </w:tabs>
        <w:spacing w:after="0" w:line="276" w:lineRule="auto"/>
        <w:ind w:firstLine="567"/>
      </w:pPr>
      <w:bookmarkStart w:id="2" w:name="bookmark1"/>
      <w:r>
        <w:t>Общие сведения</w:t>
      </w:r>
      <w:bookmarkEnd w:id="2"/>
    </w:p>
    <w:p w:rsidR="005103CE" w:rsidRDefault="002210F9" w:rsidP="00811CF2">
      <w:pPr>
        <w:pStyle w:val="20"/>
        <w:shd w:val="clear" w:color="auto" w:fill="auto"/>
        <w:spacing w:line="276" w:lineRule="auto"/>
        <w:ind w:firstLine="567"/>
      </w:pPr>
      <w:r>
        <w:t xml:space="preserve">Государственное бюджетное образовательное учреждение дополнительного образования Республики Крым «Центр детско-юношеского туризма и краеведения» </w:t>
      </w:r>
      <w:r w:rsidR="00662669">
        <w:t>(далее - Центр) образовано в 193</w:t>
      </w:r>
      <w:r w:rsidR="00CF553F">
        <w:t xml:space="preserve">4 году и является одним из старейших учреждений дополнительного образования не только в </w:t>
      </w:r>
      <w:r w:rsidR="00662669">
        <w:t>Республике Крым</w:t>
      </w:r>
      <w:r w:rsidR="00CF553F">
        <w:t xml:space="preserve">, но и в </w:t>
      </w:r>
      <w:r w:rsidR="00662669">
        <w:t>Российской Федерации</w:t>
      </w:r>
      <w:r w:rsidR="00CF553F">
        <w:t>. Педагогическим коллективом накоплен богатейший опыт работы в сфере дополнительного образования детей.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На протяжении десятилетий Центр, являясь областным</w:t>
      </w:r>
      <w:r w:rsidR="00662669">
        <w:t>, а затем республиканским</w:t>
      </w:r>
      <w:r>
        <w:t xml:space="preserve"> учреждением, возглавлял на территории </w:t>
      </w:r>
      <w:r w:rsidR="00662669">
        <w:t>полуострова</w:t>
      </w:r>
      <w:r>
        <w:t xml:space="preserve"> </w:t>
      </w:r>
      <w:r w:rsidR="00662669">
        <w:t xml:space="preserve">туристско-краеведческое, а затем и спортивное </w:t>
      </w:r>
      <w:r>
        <w:t xml:space="preserve">направления деятельности. За этот период в учреждении накопился значительный опыт проведения </w:t>
      </w:r>
      <w:r w:rsidR="00662669">
        <w:t>республиканских</w:t>
      </w:r>
      <w:r>
        <w:t xml:space="preserve"> мероприятий для детей и педагог</w:t>
      </w:r>
      <w:r w:rsidR="00662669">
        <w:t>ов республики</w:t>
      </w:r>
      <w:r>
        <w:t>. Именно этот опыт позволил учреждению сформировать необходимый потенциал для перехода в 201</w:t>
      </w:r>
      <w:r w:rsidR="00662669">
        <w:t>5</w:t>
      </w:r>
      <w:r>
        <w:t xml:space="preserve"> году в статус регионального ресурсного центра.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В государственное задание Центра, помимо </w:t>
      </w:r>
      <w:r w:rsidR="00662669" w:rsidRPr="00662669">
        <w:t>реализаци</w:t>
      </w:r>
      <w:r w:rsidR="00116245">
        <w:t>и</w:t>
      </w:r>
      <w:r w:rsidR="00662669" w:rsidRPr="00662669">
        <w:t xml:space="preserve"> дополнительных общеразвивающих программ</w:t>
      </w:r>
      <w:r>
        <w:t xml:space="preserve">, были включены </w:t>
      </w:r>
      <w:r w:rsidR="00116245">
        <w:t>о</w:t>
      </w:r>
      <w:r w:rsidR="00662669" w:rsidRPr="00662669">
        <w:t>рганизация, проведение общественно значимых мероприятий в сфере образования, науки и молодежной политики</w:t>
      </w:r>
      <w:r w:rsidR="00116245">
        <w:t>, а также о</w:t>
      </w:r>
      <w:r w:rsidR="00116245" w:rsidRPr="00116245">
        <w:t>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Изменение статуса и функций повлекло значительные изменения в деятельности учреждения. В настоящее время в Центре одновременно осуществляются два крупных направления: внутриучрежденческая деятельность по реализации дополнительных общеобразовательных общеразвивающих программ и деятельность, связанная с ресурсной поддержкой развития региональной системы дополнительного образования.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Центр начал последовательно перестраиваться в структурный комплекс, включающий информационные, кадровые, методические ресурсы для поддержки процессов развития региональной системы дополнительного образования. Существенные изменения были внесены и в организационную структуру Центра.</w:t>
      </w:r>
    </w:p>
    <w:p w:rsidR="005103CE" w:rsidRDefault="00CF553F" w:rsidP="00811CF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16"/>
        </w:tabs>
        <w:spacing w:after="0" w:line="276" w:lineRule="auto"/>
        <w:ind w:firstLine="567"/>
      </w:pPr>
      <w:bookmarkStart w:id="3" w:name="bookmark2"/>
      <w:r>
        <w:t>Организационная структура</w:t>
      </w:r>
      <w:bookmarkEnd w:id="3"/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Сформированная в последние годы организационная структура Центра, в целом, отвечает стоящим перед учреждением задачам и обеспечивает основные направления деятельности.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lastRenderedPageBreak/>
        <w:t xml:space="preserve">В организационную структуру Центра входит </w:t>
      </w:r>
      <w:r w:rsidR="00116245">
        <w:t>детская турбаза и 4 отдела</w:t>
      </w:r>
      <w:r>
        <w:t>:</w:t>
      </w:r>
    </w:p>
    <w:p w:rsidR="005103CE" w:rsidRDefault="00116245" w:rsidP="00811CF2">
      <w:pPr>
        <w:pStyle w:val="20"/>
        <w:shd w:val="clear" w:color="auto" w:fill="auto"/>
        <w:spacing w:line="276" w:lineRule="auto"/>
        <w:ind w:firstLine="567"/>
      </w:pPr>
      <w:r>
        <w:t>туристский отдел</w:t>
      </w:r>
      <w:r w:rsidR="00CF553F">
        <w:t>;</w:t>
      </w:r>
    </w:p>
    <w:p w:rsidR="005103CE" w:rsidRDefault="00116245" w:rsidP="00811CF2">
      <w:pPr>
        <w:pStyle w:val="20"/>
        <w:shd w:val="clear" w:color="auto" w:fill="auto"/>
        <w:spacing w:line="276" w:lineRule="auto"/>
        <w:ind w:firstLine="567"/>
      </w:pPr>
      <w:r>
        <w:t>краеведческий отдел</w:t>
      </w:r>
      <w:r w:rsidR="00CF553F">
        <w:t>;</w:t>
      </w:r>
    </w:p>
    <w:p w:rsidR="005103CE" w:rsidRDefault="00116245" w:rsidP="00811CF2">
      <w:pPr>
        <w:pStyle w:val="20"/>
        <w:shd w:val="clear" w:color="auto" w:fill="auto"/>
        <w:spacing w:line="276" w:lineRule="auto"/>
        <w:ind w:firstLine="567"/>
      </w:pPr>
      <w:r>
        <w:t>спортивно-массовый</w:t>
      </w:r>
      <w:r w:rsidR="00CF553F">
        <w:t>;</w:t>
      </w:r>
    </w:p>
    <w:p w:rsidR="005103CE" w:rsidRDefault="00116245" w:rsidP="00811CF2">
      <w:pPr>
        <w:pStyle w:val="20"/>
        <w:shd w:val="clear" w:color="auto" w:fill="auto"/>
        <w:spacing w:line="276" w:lineRule="auto"/>
        <w:ind w:firstLine="567"/>
      </w:pPr>
      <w:r>
        <w:t>Красногвардейское отделение</w:t>
      </w:r>
    </w:p>
    <w:p w:rsidR="005103CE" w:rsidRDefault="00CF553F" w:rsidP="00811CF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21"/>
        </w:tabs>
        <w:spacing w:after="0" w:line="276" w:lineRule="auto"/>
        <w:ind w:firstLine="567"/>
      </w:pPr>
      <w:bookmarkStart w:id="4" w:name="bookmark3"/>
      <w:r>
        <w:t>Кадры</w:t>
      </w:r>
      <w:bookmarkEnd w:id="4"/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Общая численность работников Центра составляет </w:t>
      </w:r>
      <w:r w:rsidR="00576274">
        <w:t>91</w:t>
      </w:r>
      <w:r>
        <w:t xml:space="preserve"> человек; руководящие работники - 1</w:t>
      </w:r>
      <w:r w:rsidR="00116245">
        <w:t>0</w:t>
      </w:r>
      <w:r>
        <w:t xml:space="preserve"> человек.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Численность педагогических работников Центра составляет </w:t>
      </w:r>
      <w:r w:rsidR="00576274">
        <w:t>52</w:t>
      </w:r>
      <w:r w:rsidR="00116245">
        <w:t xml:space="preserve"> </w:t>
      </w:r>
      <w:r>
        <w:t>человек</w:t>
      </w:r>
      <w:r w:rsidR="00576274">
        <w:t>а</w:t>
      </w:r>
      <w:r>
        <w:t xml:space="preserve">, из них </w:t>
      </w:r>
      <w:r w:rsidR="00116245">
        <w:t>4</w:t>
      </w:r>
      <w:r w:rsidR="00576274">
        <w:t>9</w:t>
      </w:r>
      <w:r>
        <w:t xml:space="preserve"> человек имеют высшее профессиональное образование, </w:t>
      </w:r>
      <w:r w:rsidR="00116245">
        <w:t>3</w:t>
      </w:r>
      <w:r>
        <w:t xml:space="preserve"> - среднее профессиональное, </w:t>
      </w:r>
      <w:r w:rsidR="00576274">
        <w:t>13</w:t>
      </w:r>
      <w:r>
        <w:t xml:space="preserve"> человек в возрасте до 35 лет, </w:t>
      </w:r>
      <w:r w:rsidR="00576274">
        <w:t>5</w:t>
      </w:r>
      <w:r>
        <w:t xml:space="preserve"> человек - пенсионного возраста.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Профессиональное ядро коллектива составляют специалисты</w:t>
      </w:r>
      <w:r w:rsidR="00576274">
        <w:t>, проработавшие в Центре более 10 лет (20</w:t>
      </w:r>
      <w:r>
        <w:t xml:space="preserve"> человек) и более </w:t>
      </w:r>
      <w:r w:rsidR="00576274">
        <w:t>5</w:t>
      </w:r>
      <w:r>
        <w:t xml:space="preserve"> лет (13 человек). В то же время, кадровая политика Центра учитывает необходимость привлечения молодых специалистов, их за последние три года принято </w:t>
      </w:r>
      <w:r w:rsidR="00576274">
        <w:t>11</w:t>
      </w:r>
      <w:r>
        <w:t xml:space="preserve"> человек.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Коллектив Центра высокопрофессиональный. Среди руководящих и педагогических работников учреждения есть специалисты, имеющие звания «Заслуженный работник </w:t>
      </w:r>
      <w:r w:rsidR="00576274">
        <w:t>образования</w:t>
      </w:r>
      <w:r>
        <w:t>», «Отличник народного просвещения», «</w:t>
      </w:r>
      <w:r w:rsidR="00576274">
        <w:t>Мастер спорта», «Турист СССР», «Турист России</w:t>
      </w:r>
      <w:r>
        <w:t xml:space="preserve">». </w:t>
      </w:r>
      <w:r w:rsidR="004458C4">
        <w:t>Двенадцать</w:t>
      </w:r>
      <w:r>
        <w:t xml:space="preserve"> работников Центра награждены Почетной Гра</w:t>
      </w:r>
      <w:r w:rsidR="004458C4">
        <w:t>мотой Министерства образования Республики Крым, один – Почетной Грамотой Совета Министров Республики Крым, двое – Почетной грамотой Министерства образования Украины, трое – имеют Благодарность Федерации спортивного туризма Российской Федерации.</w:t>
      </w:r>
    </w:p>
    <w:p w:rsidR="005103CE" w:rsidRDefault="00CF553F" w:rsidP="00811CF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276" w:lineRule="auto"/>
        <w:ind w:firstLine="567"/>
      </w:pPr>
      <w:bookmarkStart w:id="5" w:name="bookmark4"/>
      <w:r>
        <w:t>Организационные механизмы</w:t>
      </w:r>
      <w:bookmarkEnd w:id="5"/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Важным звеном организации деятельности Центра являются регламентирование (закрепление функций за определенными исполнителями), нормирование (установление нормативов выполнения работ)</w:t>
      </w:r>
      <w:r w:rsidR="004458C4">
        <w:t xml:space="preserve"> – н</w:t>
      </w:r>
      <w:r>
        <w:t xml:space="preserve">аправления деятельности учреждения распределены между </w:t>
      </w:r>
      <w:r w:rsidR="004458C4">
        <w:t>отделами</w:t>
      </w:r>
      <w:r>
        <w:t xml:space="preserve"> и закреплены в локальных актах: положениях об отделах, должностных инструкциях работников.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В Центре действует система приказов и письменных поручений руководителей подчиненным.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Одним из важнейших организационных механизмов является выработка управленческих решений, принимаемых как директором Центра, так и коллегиальными органами управления: общим собранием трудового коллектива</w:t>
      </w:r>
      <w:r w:rsidR="004458C4">
        <w:t>, профсоюзным комитетом, методическим</w:t>
      </w:r>
      <w:r>
        <w:t xml:space="preserve"> и педагогическим совет</w:t>
      </w:r>
      <w:r w:rsidR="004458C4">
        <w:t>ами</w:t>
      </w:r>
      <w:r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Разработаны и доведены до каждого работника правила внутреннего трудового распорядка.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lastRenderedPageBreak/>
        <w:t>Ведется перспективное (на год) и оперативное (на месяц) планирование деятельности учреждения в целом и каждого структурного подразделения.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В центре реализуется система мониторингов, ежегодно проводится комплексный анализ деятельности </w:t>
      </w:r>
      <w:r w:rsidR="004458C4">
        <w:t>отделов</w:t>
      </w:r>
      <w:r>
        <w:t xml:space="preserve"> и учреждения в целом</w:t>
      </w:r>
      <w:r w:rsidR="004458C4">
        <w:t xml:space="preserve"> (отчеты отделов, учреждения, проведение самообследования)</w:t>
      </w:r>
      <w:r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Существует система внутреннего контроля, регламентируемая и планом мероприятий на год. Учреждением осуществляется контроль за своевременным и качественным выполнением плановых мероприятий, поручений управления образования и науки </w:t>
      </w:r>
      <w:r w:rsidR="004458C4">
        <w:t>республики</w:t>
      </w:r>
      <w:r>
        <w:t>, управленческих решений руководства Центра и коллегиальных органов управления, за посещаемостью воспитанников, комплектованием групп, реализацией программ дополнительного образования и т.д.</w:t>
      </w:r>
    </w:p>
    <w:p w:rsidR="005103CE" w:rsidRDefault="00CF553F" w:rsidP="00811CF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21"/>
        </w:tabs>
        <w:spacing w:after="0" w:line="276" w:lineRule="auto"/>
        <w:ind w:firstLine="567"/>
      </w:pPr>
      <w:bookmarkStart w:id="6" w:name="bookmark5"/>
      <w:r>
        <w:t>Образовательная деятельность</w:t>
      </w:r>
      <w:bookmarkEnd w:id="6"/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Реализаци</w:t>
      </w:r>
      <w:r w:rsidR="004458C4">
        <w:t>ю</w:t>
      </w:r>
      <w:r>
        <w:t xml:space="preserve"> образовательных программ </w:t>
      </w:r>
      <w:r w:rsidR="004458C4">
        <w:t>координируют</w:t>
      </w:r>
      <w:r>
        <w:t xml:space="preserve"> </w:t>
      </w:r>
      <w:r w:rsidR="004458C4">
        <w:t>отделы по направлению</w:t>
      </w:r>
      <w:r>
        <w:t xml:space="preserve"> деятельности. В соответствии с государственным заданием, в Центре ежегодно обучается более </w:t>
      </w:r>
      <w:r w:rsidR="004458C4">
        <w:t>1000</w:t>
      </w:r>
      <w:r>
        <w:t xml:space="preserve"> человек на бюджетной основе</w:t>
      </w:r>
      <w:r w:rsidR="004458C4">
        <w:t xml:space="preserve">. </w:t>
      </w:r>
      <w:r>
        <w:t xml:space="preserve">В учебных объединениях реализуются программы </w:t>
      </w:r>
      <w:r w:rsidR="004458C4">
        <w:t>3</w:t>
      </w:r>
      <w:r>
        <w:t xml:space="preserve"> направленностей: </w:t>
      </w:r>
      <w:r w:rsidR="004458C4">
        <w:t>туристско-краеведческой</w:t>
      </w:r>
      <w:r>
        <w:t>,</w:t>
      </w:r>
      <w:r w:rsidR="004458C4">
        <w:t xml:space="preserve"> физкультурно-спортивной и</w:t>
      </w:r>
      <w:r>
        <w:t xml:space="preserve"> художественной</w:t>
      </w:r>
      <w:r w:rsidR="004458C4">
        <w:t xml:space="preserve">. </w:t>
      </w:r>
      <w:r>
        <w:t xml:space="preserve">Общее количество реализуемых программ - </w:t>
      </w:r>
      <w:r w:rsidR="000A7C33">
        <w:t>23</w:t>
      </w:r>
      <w:r>
        <w:t xml:space="preserve">, из них </w:t>
      </w:r>
      <w:r w:rsidR="000A7C33">
        <w:t>3</w:t>
      </w:r>
      <w:r>
        <w:t xml:space="preserve"> модифицированных и </w:t>
      </w:r>
      <w:r w:rsidR="000A7C33">
        <w:t>20 авторских, 2 из которые имеют гриф Министерства образования науки и молодежи Республики Крым.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Показатель освоения дополнительных общеразвивающих программ на протяжении трех последних лет остается стабильно высоким и составляет 9</w:t>
      </w:r>
      <w:r w:rsidR="000A7C33">
        <w:t>7</w:t>
      </w:r>
      <w:r>
        <w:t xml:space="preserve">%. Сохранность контингента ежегодно </w:t>
      </w:r>
      <w:r w:rsidR="000A7C33">
        <w:t>возрастает.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Ежегодно более </w:t>
      </w:r>
      <w:r w:rsidR="000A7C33">
        <w:t>800</w:t>
      </w:r>
      <w:r>
        <w:t xml:space="preserve"> учащихся Центра принимают активное участие в конкурсах и фестивалях различного уровня, систематически завоевывают призовые места на региональных, всероссийских и международных конкурсах.</w:t>
      </w:r>
    </w:p>
    <w:p w:rsidR="005103CE" w:rsidRDefault="00CF553F" w:rsidP="00811CF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627"/>
        </w:tabs>
        <w:spacing w:after="0" w:line="276" w:lineRule="auto"/>
        <w:ind w:firstLine="567"/>
      </w:pPr>
      <w:bookmarkStart w:id="7" w:name="bookmark6"/>
      <w:r>
        <w:t>Ресурсное сопровождение региональной системы дополнительного образования</w:t>
      </w:r>
      <w:bookmarkEnd w:id="7"/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Поскольку Центр является системообразующим учреждением и осуществляет деятельность, связанную с изучением актуального состояния региональной системы дополнительного образования и организационно</w:t>
      </w:r>
      <w:r>
        <w:softHyphen/>
        <w:t>методической поддержкой перспективных направлений развития</w:t>
      </w:r>
      <w:r w:rsidR="000A7C33">
        <w:t xml:space="preserve"> туристско-краеведческой и физкультурно-спортивной деятельности</w:t>
      </w:r>
      <w:r>
        <w:t xml:space="preserve">, в учреждении </w:t>
      </w:r>
      <w:r w:rsidR="000A7C33">
        <w:t>осуществляется мониторинг</w:t>
      </w:r>
      <w:r>
        <w:t xml:space="preserve"> развития системы дополнительного образования</w:t>
      </w:r>
      <w:r w:rsidR="000A7C33">
        <w:t xml:space="preserve"> по соответствующим направлениям</w:t>
      </w:r>
      <w:r>
        <w:t>. Именно э</w:t>
      </w:r>
      <w:r w:rsidR="000A7C33">
        <w:t>та функция</w:t>
      </w:r>
      <w:r>
        <w:t xml:space="preserve"> является центральным звеном в организации ресурсной поддержки образовательных организаций </w:t>
      </w:r>
      <w:r w:rsidR="000A7C33">
        <w:t>республики</w:t>
      </w:r>
      <w:r>
        <w:t>, реализующих дополнительные общеобразовательные программы</w:t>
      </w:r>
      <w:r w:rsidR="000A7C33">
        <w:t xml:space="preserve"> по туристско-краеведческому и физкультурно-спортивному </w:t>
      </w:r>
      <w:r w:rsidR="000A7C33">
        <w:lastRenderedPageBreak/>
        <w:t>направлениям</w:t>
      </w:r>
      <w:r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Кроме того, в Центре работают отделы, курирующие развитие </w:t>
      </w:r>
      <w:r w:rsidR="000A7C33">
        <w:t>трех</w:t>
      </w:r>
      <w:r>
        <w:t xml:space="preserve"> направленностей дополнительного образования:</w:t>
      </w:r>
    </w:p>
    <w:p w:rsidR="000A7C33" w:rsidRDefault="000A7C33" w:rsidP="00811CF2">
      <w:pPr>
        <w:pStyle w:val="20"/>
        <w:numPr>
          <w:ilvl w:val="1"/>
          <w:numId w:val="25"/>
        </w:numPr>
        <w:shd w:val="clear" w:color="auto" w:fill="auto"/>
        <w:spacing w:line="276" w:lineRule="auto"/>
        <w:ind w:left="567" w:hanging="567"/>
      </w:pPr>
      <w:r>
        <w:t>Туристко-спортивная направленность (туристский отдел)</w:t>
      </w:r>
    </w:p>
    <w:p w:rsidR="000A7C33" w:rsidRDefault="000A7C33" w:rsidP="00811CF2">
      <w:pPr>
        <w:pStyle w:val="20"/>
        <w:numPr>
          <w:ilvl w:val="1"/>
          <w:numId w:val="25"/>
        </w:numPr>
        <w:shd w:val="clear" w:color="auto" w:fill="auto"/>
        <w:spacing w:line="276" w:lineRule="auto"/>
        <w:ind w:left="567" w:hanging="567"/>
      </w:pPr>
      <w:r>
        <w:t>Краеведческая направленность (краеведческий отдел)</w:t>
      </w:r>
    </w:p>
    <w:p w:rsidR="000A7C33" w:rsidRDefault="0086729A" w:rsidP="00811CF2">
      <w:pPr>
        <w:pStyle w:val="20"/>
        <w:numPr>
          <w:ilvl w:val="1"/>
          <w:numId w:val="25"/>
        </w:numPr>
        <w:shd w:val="clear" w:color="auto" w:fill="auto"/>
        <w:spacing w:line="276" w:lineRule="auto"/>
        <w:ind w:left="567" w:hanging="567"/>
      </w:pPr>
      <w:r>
        <w:t>Физкультурно-спортивная и военно-патриотическая направленность (спортивно-массовый отдел)</w:t>
      </w:r>
    </w:p>
    <w:p w:rsidR="005103CE" w:rsidRDefault="0086729A" w:rsidP="00811CF2">
      <w:pPr>
        <w:pStyle w:val="20"/>
        <w:numPr>
          <w:ilvl w:val="1"/>
          <w:numId w:val="25"/>
        </w:numPr>
        <w:shd w:val="clear" w:color="auto" w:fill="auto"/>
        <w:spacing w:line="276" w:lineRule="auto"/>
        <w:ind w:left="567" w:hanging="567"/>
      </w:pPr>
      <w:r>
        <w:t xml:space="preserve">Красногвардейское отделение курирует развитие всех направленностей, включая </w:t>
      </w:r>
      <w:r w:rsidR="00CF553F">
        <w:t>художественн</w:t>
      </w:r>
      <w:r>
        <w:t>ую.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В последние годы значительно увеличился потенциал Центра в сфере методической поддержки образовательных организаций </w:t>
      </w:r>
      <w:r w:rsidR="0086729A">
        <w:t>Республики Крым</w:t>
      </w:r>
      <w:r>
        <w:t xml:space="preserve">: </w:t>
      </w:r>
      <w:r w:rsidR="0086729A">
        <w:t>функционирует сайт Центра, где публикуется</w:t>
      </w:r>
      <w:r>
        <w:t xml:space="preserve"> методическ</w:t>
      </w:r>
      <w:r w:rsidR="0086729A">
        <w:t>ая</w:t>
      </w:r>
      <w:r>
        <w:t xml:space="preserve"> литератур</w:t>
      </w:r>
      <w:r w:rsidR="0086729A">
        <w:t>а</w:t>
      </w:r>
      <w:r>
        <w:t xml:space="preserve">; для педагогов </w:t>
      </w:r>
      <w:r w:rsidR="0086729A">
        <w:t>республики</w:t>
      </w:r>
      <w:r>
        <w:t xml:space="preserve"> регулярно проводятся сем</w:t>
      </w:r>
      <w:r w:rsidR="0086729A">
        <w:t>инары-практикумы, мастер-классы, функционируют консультационные пункты.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В рамках методического направления в Центре организуется изучение современных методов и технологий проектной деятельности по исследованию и отбору инновационного материала, созданию инновационного банка данных, способов оформления и распространения инноваций, проведения мониторингов и анализа состояния региональной системы дополнительного образования.</w:t>
      </w:r>
    </w:p>
    <w:p w:rsidR="005103CE" w:rsidRDefault="00CF553F" w:rsidP="00811CF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26"/>
        </w:tabs>
        <w:spacing w:after="0" w:line="276" w:lineRule="auto"/>
        <w:ind w:firstLine="567"/>
      </w:pPr>
      <w:bookmarkStart w:id="8" w:name="bookmark7"/>
      <w:r>
        <w:t>Информационный ресурс</w:t>
      </w:r>
      <w:bookmarkEnd w:id="8"/>
    </w:p>
    <w:p w:rsidR="005103CE" w:rsidRDefault="00CF553F" w:rsidP="00C31BFA">
      <w:pPr>
        <w:pStyle w:val="20"/>
        <w:shd w:val="clear" w:color="auto" w:fill="auto"/>
        <w:spacing w:line="276" w:lineRule="auto"/>
      </w:pPr>
      <w:r>
        <w:t>В Центре создан обширный информацион</w:t>
      </w:r>
      <w:r w:rsidR="00C31BFA">
        <w:t xml:space="preserve">ный ресурс на сайте учреждения, </w:t>
      </w:r>
      <w:r>
        <w:t xml:space="preserve">включающий информацию по </w:t>
      </w:r>
      <w:r w:rsidR="0086729A">
        <w:t>соответствующим</w:t>
      </w:r>
      <w:r>
        <w:t xml:space="preserve"> направлениям</w:t>
      </w:r>
    </w:p>
    <w:p w:rsidR="005103CE" w:rsidRDefault="00CF553F" w:rsidP="00C31BFA">
      <w:pPr>
        <w:pStyle w:val="20"/>
        <w:shd w:val="clear" w:color="auto" w:fill="auto"/>
        <w:spacing w:line="276" w:lineRule="auto"/>
      </w:pPr>
      <w:r>
        <w:t xml:space="preserve">дополнительного образования и ресурсного обеспечения. Сайт </w:t>
      </w:r>
      <w:r w:rsidR="0086729A">
        <w:t xml:space="preserve">ГБОУ ДО РК «ЦДЮТК» </w:t>
      </w:r>
      <w:r>
        <w:t xml:space="preserve"> размещен по адресу: </w:t>
      </w:r>
      <w:hyperlink r:id="rId8" w:history="1">
        <w:r w:rsidR="0086729A" w:rsidRPr="00BF50ED">
          <w:rPr>
            <w:rStyle w:val="a3"/>
          </w:rPr>
          <w:t>http://crimuntur.ru</w:t>
        </w:r>
      </w:hyperlink>
      <w:r w:rsidR="0086729A"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Cайт является важнейшим элементом информационной политики организации, призванным оперативно и объективно информировать общественность о деятельности Центра, участвовать в развитии единой информационной среды </w:t>
      </w:r>
      <w:r w:rsidR="0086729A">
        <w:t>Республики Крым</w:t>
      </w:r>
      <w:r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Создание и функционирование сайта Центра направлено на решение таких задач, как формирование целостного позитивного имиджа образовательной организации, расширение информированности общественности о деятельности Центра, создание условий для взаимодействия участников образовательного процесса и партнеров учреждения, осуществление обмена педагогическим опытом, стимулирование творческой активности педагогов.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Информационное наполнение сайта формируется как отражение различных аспектов деятельности образовательной организации. Важное место занимают циклы материалов и рубрики.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На сайте сформирован каталог образовательных программ (в т.ч. </w:t>
      </w:r>
      <w:r>
        <w:lastRenderedPageBreak/>
        <w:t>авторских</w:t>
      </w:r>
      <w:r w:rsidR="004320AF">
        <w:t>).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Кроме того, Центр </w:t>
      </w:r>
      <w:r w:rsidR="004320AF">
        <w:t xml:space="preserve">имеет страницу в соцсети ВК </w:t>
      </w:r>
      <w:hyperlink r:id="rId9" w:history="1">
        <w:r w:rsidR="004320AF" w:rsidRPr="00BF50ED">
          <w:rPr>
            <w:rStyle w:val="a3"/>
          </w:rPr>
          <w:t>https://vk.com/crimuntur</w:t>
        </w:r>
      </w:hyperlink>
      <w:r w:rsidR="004320AF">
        <w:t>, где о</w:t>
      </w:r>
      <w:r>
        <w:t>собое внимание уделяется обратной связи с посетителями сайта</w:t>
      </w:r>
      <w:r w:rsidR="004320AF">
        <w:t xml:space="preserve">, которые имеют возможность пообщаться как с руководством Центра, так и с педагогами. </w:t>
      </w:r>
      <w:r>
        <w:t>Существуют специальные разделы</w:t>
      </w:r>
      <w:r w:rsidR="004320AF">
        <w:t xml:space="preserve"> </w:t>
      </w:r>
      <w:r>
        <w:t xml:space="preserve">с полными контактными данными, </w:t>
      </w:r>
      <w:r w:rsidR="004320AF">
        <w:t xml:space="preserve">подробной картой и </w:t>
      </w:r>
      <w:r>
        <w:t>схем</w:t>
      </w:r>
      <w:r w:rsidR="004320AF">
        <w:t>ой проезда</w:t>
      </w:r>
      <w:r>
        <w:t>. Предусмотрено комментирование материалов, при этом нередко в комментариях возникают острые дискуссии по актуальным проблемам дополнительного образования.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Кроме того, </w:t>
      </w:r>
      <w:r w:rsidR="004320AF">
        <w:t>на детской турбазе</w:t>
      </w:r>
      <w:r>
        <w:t xml:space="preserve"> работает библиотека</w:t>
      </w:r>
      <w:r w:rsidR="004320AF">
        <w:t xml:space="preserve"> для проживающих, фонд которой составляет </w:t>
      </w:r>
      <w:r w:rsidR="00D146C0">
        <w:t>более 195 изданий художественной литературы</w:t>
      </w:r>
      <w:r w:rsidR="004320AF">
        <w:t xml:space="preserve">. </w:t>
      </w:r>
      <w:r w:rsidR="00D146C0">
        <w:t xml:space="preserve"> Н</w:t>
      </w:r>
      <w:r>
        <w:t xml:space="preserve">а базе </w:t>
      </w:r>
      <w:r w:rsidR="00D146C0">
        <w:t xml:space="preserve">библиотеки, расположенной в основном здании </w:t>
      </w:r>
      <w:r>
        <w:t>формируется медиа-ресурс</w:t>
      </w:r>
      <w:r w:rsidR="00D146C0">
        <w:t xml:space="preserve"> для педагогов, фонд научно-методической литературы </w:t>
      </w:r>
      <w:r>
        <w:t xml:space="preserve">составляет </w:t>
      </w:r>
      <w:r w:rsidR="00D146C0">
        <w:t>495</w:t>
      </w:r>
      <w:r>
        <w:t xml:space="preserve"> экземпляров. Из них: </w:t>
      </w:r>
      <w:r w:rsidR="00D146C0">
        <w:t>книг – 200 экз., брошюр – 280</w:t>
      </w:r>
      <w:r>
        <w:t xml:space="preserve"> экз.; периодических изданий </w:t>
      </w:r>
      <w:r w:rsidR="00D146C0">
        <w:t>–</w:t>
      </w:r>
      <w:r>
        <w:t xml:space="preserve"> </w:t>
      </w:r>
      <w:r w:rsidR="00D146C0">
        <w:t>15.</w:t>
      </w:r>
    </w:p>
    <w:p w:rsidR="005103CE" w:rsidRDefault="00CF553F" w:rsidP="00811CF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28"/>
        </w:tabs>
        <w:spacing w:after="0" w:line="276" w:lineRule="auto"/>
        <w:ind w:firstLine="567"/>
      </w:pPr>
      <w:bookmarkStart w:id="9" w:name="bookmark8"/>
      <w:r>
        <w:t>Материальная база</w:t>
      </w:r>
      <w:bookmarkEnd w:id="9"/>
    </w:p>
    <w:p w:rsidR="005174F9" w:rsidRDefault="00CF553F" w:rsidP="00811CF2">
      <w:pPr>
        <w:pStyle w:val="20"/>
        <w:spacing w:line="276" w:lineRule="auto"/>
      </w:pPr>
      <w:r>
        <w:t>Учреждение расположено в здании по адресу:</w:t>
      </w:r>
    </w:p>
    <w:p w:rsidR="005174F9" w:rsidRDefault="005174F9" w:rsidP="00811CF2">
      <w:pPr>
        <w:pStyle w:val="20"/>
        <w:spacing w:line="276" w:lineRule="auto"/>
      </w:pPr>
      <w:r w:rsidRPr="005174F9">
        <w:t xml:space="preserve"> </w:t>
      </w:r>
      <w:r>
        <w:t>295011 РФ, Республика Крым, г.Симферополь, ул Турецкая, 8</w:t>
      </w:r>
      <w:r w:rsidR="00A554AC">
        <w:t xml:space="preserve">. </w:t>
      </w:r>
    </w:p>
    <w:p w:rsidR="00C566A9" w:rsidRDefault="00A554AC" w:rsidP="00811CF2">
      <w:pPr>
        <w:pStyle w:val="20"/>
        <w:spacing w:line="276" w:lineRule="auto"/>
      </w:pPr>
      <w:r>
        <w:t xml:space="preserve">8 (3652) 27-34-65. </w:t>
      </w:r>
    </w:p>
    <w:p w:rsidR="00C566A9" w:rsidRDefault="00C566A9" w:rsidP="00811CF2">
      <w:pPr>
        <w:pStyle w:val="20"/>
        <w:spacing w:line="276" w:lineRule="auto"/>
      </w:pPr>
      <w:r>
        <w:t>В здании имеются служебные кабинеты, коллекция минералов, научно-методическая библиотека.</w:t>
      </w:r>
    </w:p>
    <w:p w:rsidR="00C06EF4" w:rsidRDefault="00C06EF4" w:rsidP="00811CF2">
      <w:pPr>
        <w:pStyle w:val="20"/>
        <w:spacing w:line="276" w:lineRule="auto"/>
      </w:pPr>
      <w:r>
        <w:t>295011 РФ, Республика Крым, г.Симферополь, ул Крылова 60.</w:t>
      </w:r>
    </w:p>
    <w:p w:rsidR="00C06EF4" w:rsidRDefault="00C06EF4" w:rsidP="00811CF2">
      <w:pPr>
        <w:pStyle w:val="20"/>
        <w:spacing w:line="276" w:lineRule="auto"/>
      </w:pPr>
      <w:r>
        <w:t xml:space="preserve">В здании расположены служебные кабинеты, склад, учебные аудитории, но здание находится в аварийном состоянии и временно не функционирует. </w:t>
      </w:r>
    </w:p>
    <w:p w:rsidR="005174F9" w:rsidRDefault="005174F9" w:rsidP="00811CF2">
      <w:pPr>
        <w:pStyle w:val="20"/>
        <w:spacing w:line="276" w:lineRule="auto"/>
        <w:ind w:firstLine="567"/>
      </w:pPr>
      <w:r>
        <w:t>Детская турбаза:</w:t>
      </w:r>
    </w:p>
    <w:p w:rsidR="005174F9" w:rsidRDefault="005174F9" w:rsidP="00811CF2">
      <w:pPr>
        <w:pStyle w:val="20"/>
        <w:spacing w:line="276" w:lineRule="auto"/>
      </w:pPr>
      <w:r>
        <w:t>295011 РФ, Республика Крым г.Симферополь, ул.Крылова, 75</w:t>
      </w:r>
    </w:p>
    <w:p w:rsidR="005174F9" w:rsidRDefault="005174F9" w:rsidP="00811CF2">
      <w:pPr>
        <w:pStyle w:val="20"/>
        <w:spacing w:line="276" w:lineRule="auto"/>
      </w:pPr>
      <w:r>
        <w:t>тел. 8 (3652) 27-34-65</w:t>
      </w:r>
    </w:p>
    <w:p w:rsidR="005103CE" w:rsidRDefault="005174F9" w:rsidP="00811CF2">
      <w:pPr>
        <w:pStyle w:val="20"/>
        <w:shd w:val="clear" w:color="auto" w:fill="auto"/>
        <w:spacing w:line="276" w:lineRule="auto"/>
      </w:pPr>
      <w:r>
        <w:t xml:space="preserve">В здании имеется </w:t>
      </w:r>
      <w:r w:rsidR="00C06EF4">
        <w:t xml:space="preserve">конференц-зал </w:t>
      </w:r>
      <w:r w:rsidR="00CF553F">
        <w:t xml:space="preserve">на </w:t>
      </w:r>
      <w:r>
        <w:t>20</w:t>
      </w:r>
      <w:r w:rsidR="00CF553F">
        <w:t xml:space="preserve"> мест, библиотека, служебные кабинеты, </w:t>
      </w:r>
      <w:r w:rsidR="00C06EF4">
        <w:t>а также номера для размещения проживающих, кухня.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  <w:sectPr w:rsidR="005103CE" w:rsidSect="00E50767"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44" w:right="843" w:bottom="1276" w:left="1418" w:header="0" w:footer="3" w:gutter="0"/>
          <w:cols w:space="720"/>
          <w:noEndnote/>
          <w:docGrid w:linePitch="360"/>
        </w:sectPr>
      </w:pPr>
      <w:r>
        <w:t>В с.</w:t>
      </w:r>
      <w:r w:rsidR="00C06EF4">
        <w:t xml:space="preserve"> Петровка Красногвардейского района по ул. Общественный Центр, 18, находится</w:t>
      </w:r>
      <w:r>
        <w:t xml:space="preserve"> </w:t>
      </w:r>
      <w:r w:rsidR="00C06EF4">
        <w:t xml:space="preserve">отделение </w:t>
      </w:r>
      <w:r>
        <w:t>Центра</w:t>
      </w:r>
      <w:r w:rsidR="00C06EF4">
        <w:t xml:space="preserve">, где расположены учебные классы, </w:t>
      </w:r>
      <w:r>
        <w:t xml:space="preserve"> </w:t>
      </w:r>
      <w:r w:rsidR="00C06EF4">
        <w:t>мастерские,</w:t>
      </w:r>
      <w:r w:rsidR="00C31BFA">
        <w:t xml:space="preserve"> зал для занятий настольным теннисом,</w:t>
      </w:r>
      <w:r w:rsidR="00C06EF4">
        <w:t xml:space="preserve"> тир.</w:t>
      </w:r>
    </w:p>
    <w:p w:rsidR="005103CE" w:rsidRDefault="00CF553F" w:rsidP="00811CF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185"/>
        </w:tabs>
        <w:spacing w:after="0" w:line="276" w:lineRule="auto"/>
        <w:ind w:firstLine="567"/>
      </w:pPr>
      <w:bookmarkStart w:id="10" w:name="bookmark9"/>
      <w:r>
        <w:lastRenderedPageBreak/>
        <w:t>АНАЛИЗ ДЕЯТЕЛЬНОСТИ УЧРЕЖДЕНИЯ</w:t>
      </w:r>
      <w:bookmarkEnd w:id="10"/>
    </w:p>
    <w:p w:rsidR="005103CE" w:rsidRDefault="00CF553F" w:rsidP="00811CF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10"/>
        </w:tabs>
        <w:spacing w:after="0" w:line="276" w:lineRule="auto"/>
        <w:ind w:firstLine="567"/>
      </w:pPr>
      <w:bookmarkStart w:id="11" w:name="bookmark10"/>
      <w:r>
        <w:t xml:space="preserve">Анализ внешней среды </w:t>
      </w:r>
      <w:r w:rsidRPr="00193898">
        <w:rPr>
          <w:lang w:eastAsia="en-US" w:bidi="en-US"/>
        </w:rPr>
        <w:t>(</w:t>
      </w:r>
      <w:r>
        <w:rPr>
          <w:lang w:val="en-US" w:eastAsia="en-US" w:bidi="en-US"/>
        </w:rPr>
        <w:t>Pest</w:t>
      </w:r>
      <w:r>
        <w:t>-анализ)</w:t>
      </w:r>
      <w:bookmarkEnd w:id="11"/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Происходящие в стране социально-экономические изменения в значительной степени актуализировали роль дополнительного образования детей и обусловили необходимость его совершенствования в соответствии с вызовами времени и общественными потребностями.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В последние годы на федеральном и региональном уровнях принят ряд нормативно-правовых документов, определяющих долгосрочную стратегию развития дополнительного образования в России. К ним, в первую очередь, относятся: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Концепция развития дополнительного образования детей (Распоряжение Правительства РФ от 4.09.2014 г. №172-р);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Стратегия развития воспитания в Российской Федерации на период до 2025 года (Распоряжение Правительства РФ от 29.05.2015 г. №996);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Федеральная целевая программа развития образования на 2016-2020 годы (Постановление Правительства РФ от 23.05.2015 г. №497);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Приказ Министерства труда и социальной защиты РФ от 8.09.2015 г. №613н «Об утверждении профессионального стандарта «Педагог дополнительного образования детей и взрослых».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Государственная программа Тамбовской области «Развитие образования Тамбовской области» на 2013-2020 годы» (Постановление администрации Тамбовской области от 28.12.2012 №1677);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Концепция развития дополнительного образования детей в Тамбовской области на 2015-2020 годы (распоряжение администрации области от 22.07.2015 №326-р);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Концепция развития региональной системы работы с одаренными детьми в Тамбовской области на 2015-2020 годы (распоряжение администрации области от 28.07.2015 №336-р.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Вышеперечисленные документы не только повышают социальный статус дополнительного образования, определяют его миссию в развитии человеческого потенциала страны, но и ставят задачи по переходу системы к стратегии развития.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В </w:t>
      </w:r>
      <w:r w:rsidR="00C06EF4">
        <w:t>Республике Крым</w:t>
      </w:r>
      <w:r>
        <w:t xml:space="preserve"> </w:t>
      </w:r>
      <w:r w:rsidR="00C06EF4">
        <w:t>туристско-краеведческое направление дополнительного образования</w:t>
      </w:r>
      <w:r>
        <w:t xml:space="preserve"> является важнейшей составляющей образовательного пространства региона,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lastRenderedPageBreak/>
        <w:t xml:space="preserve">Сохраняется тенденция к увеличению охвата детей дополнительным образованием. Так, в 2016 году </w:t>
      </w:r>
      <w:r w:rsidR="005E28D6">
        <w:t>количество детей, занимающихся в нашем Центре составляло 870 человек, в 2017  - 1080 человек, в сентябре 2018 планируется охватить 1840 детей республики.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Особый акцент необходимо поставить на </w:t>
      </w:r>
      <w:r w:rsidR="005E28D6">
        <w:t>туристско-краеведческом направлении</w:t>
      </w:r>
      <w:r>
        <w:t>, являющемся на сегодняшний день одним из приоритетных в дополнительном образовании</w:t>
      </w:r>
      <w:r w:rsidR="005E28D6">
        <w:t xml:space="preserve"> Крыма</w:t>
      </w:r>
      <w:r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Сложная социально-экономическая ситуация </w:t>
      </w:r>
      <w:r w:rsidR="005E28D6">
        <w:t>в постсоветский период</w:t>
      </w:r>
      <w:r>
        <w:t xml:space="preserve">, привела к прекращению финансирования </w:t>
      </w:r>
      <w:r w:rsidR="005E28D6">
        <w:t>Центра</w:t>
      </w:r>
      <w:r>
        <w:t xml:space="preserve">, что повлекло резкое сокращение необходимых для организации </w:t>
      </w:r>
      <w:r w:rsidR="005E28D6">
        <w:t>туристско-краеведческих объединений</w:t>
      </w:r>
      <w:r>
        <w:t>,</w:t>
      </w:r>
      <w:r w:rsidR="005E28D6">
        <w:t xml:space="preserve"> ресурсов и, как следствие,</w:t>
      </w:r>
      <w:r>
        <w:t xml:space="preserve"> оттоку </w:t>
      </w:r>
      <w:r w:rsidR="005E28D6">
        <w:t>спациалистов</w:t>
      </w:r>
      <w:r>
        <w:t>, обеспечивающих успешность этой работы.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Были закрыты или перепрофилированы</w:t>
      </w:r>
      <w:r w:rsidR="005E28D6">
        <w:t xml:space="preserve"> туристские</w:t>
      </w:r>
      <w:r>
        <w:t xml:space="preserve"> Станции, Центры, клубы </w:t>
      </w:r>
      <w:r w:rsidR="005E28D6">
        <w:t>в большинстве регионах республики</w:t>
      </w:r>
      <w:r>
        <w:t xml:space="preserve">. </w:t>
      </w:r>
      <w:r w:rsidR="005E28D6">
        <w:t>С вхождением Республики Крым в Российскую Федерацию в 2014</w:t>
      </w:r>
      <w:r>
        <w:t xml:space="preserve"> году можно уже говорить о появлении тенденции к возрождению</w:t>
      </w:r>
      <w:r w:rsidR="005E28D6">
        <w:t>.</w:t>
      </w:r>
      <w:r>
        <w:t xml:space="preserve"> Конечно, в силу своей</w:t>
      </w:r>
      <w:r w:rsidR="009765DC">
        <w:t xml:space="preserve"> довольно</w:t>
      </w:r>
      <w:r>
        <w:t xml:space="preserve"> высокой материальной затратности</w:t>
      </w:r>
      <w:r w:rsidR="009765DC">
        <w:t xml:space="preserve"> и дефициту квалифицированных кадров</w:t>
      </w:r>
      <w:r>
        <w:t xml:space="preserve"> </w:t>
      </w:r>
      <w:r w:rsidR="009765DC">
        <w:t>туристско-краеведческая</w:t>
      </w:r>
      <w:r>
        <w:t xml:space="preserve"> направленность дополнительного образования не имеет перспективы быстрого развития. Тем ценнее найденные в области механизмы привлечения детей в эту сферу и мотивации педагогов к реализации образовательных программ </w:t>
      </w:r>
      <w:r w:rsidR="009765DC">
        <w:t>этой</w:t>
      </w:r>
      <w:r>
        <w:t xml:space="preserve"> направленности.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Важно отметить, что режим развития требует постоянного совершенствования системы, быстрого реагирования на вызовы времени, своевременной постановки и эффективного решения задач организационного, кадрового, научного, программно-методического, материально-технического характера.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Федеральная Концепция одним из основных механизмов развития дополнительного образования детей в России определила создание конкурентной среды, стимулирующей обновление содержания и повышение качества услуг. Это означает, что государство будет направлять финансы в те организации, в которых качество образования выше.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В связи с этим перед региональной системой дополнительного образования стоят задачи по развитию механизмов управления качеством реализации дополнительных общеобразовательных программ, расширению их спектра и обеспечению доступности.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При этом важно, что развитие системы дополнительного образования предполагает развитие не отдельных образовательных организаций, а сети в целом. В этих условиях на первое место выходит необходимость формирования </w:t>
      </w:r>
      <w:r>
        <w:lastRenderedPageBreak/>
        <w:t>инфраструктуры ресурсных (ресурсно-методических) центров, концентрирующих, аккумулирующих, оптимизирующих и создающих информационные, технические, программные, кадровые, методические и иные ресурсы для качественной реализации дополнительных общеобразовательных программ как внутри своего образовательного учреждения, так и оказания методической помощи другим учреждениям в сопровождении актуальных направлений развития дополнительного образования детей.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В </w:t>
      </w:r>
      <w:r w:rsidR="009765DC">
        <w:t>Республике Крым</w:t>
      </w:r>
      <w:r>
        <w:t xml:space="preserve"> на протяжении последних лет работа по созданию ресурсных центров ведется целенаправленно.</w:t>
      </w:r>
    </w:p>
    <w:p w:rsidR="005103CE" w:rsidRDefault="009765DC" w:rsidP="00811CF2">
      <w:pPr>
        <w:pStyle w:val="20"/>
        <w:shd w:val="clear" w:color="auto" w:fill="auto"/>
        <w:spacing w:line="276" w:lineRule="auto"/>
        <w:ind w:firstLine="567"/>
      </w:pPr>
      <w:r>
        <w:t>Так, в 2015</w:t>
      </w:r>
      <w:r w:rsidR="00CF553F">
        <w:t xml:space="preserve"> году </w:t>
      </w:r>
      <w:r>
        <w:t>четырем</w:t>
      </w:r>
      <w:r w:rsidR="00CF553F">
        <w:t xml:space="preserve"> </w:t>
      </w:r>
      <w:r>
        <w:t>республиканским</w:t>
      </w:r>
      <w:r w:rsidR="00CF553F">
        <w:t xml:space="preserve"> организациям дополнительного образования был присвоен статус региональных ресурсных центров.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Не формальный, а реальный переход учреждения в статус ресурсообеспечивающей организации, основывается на системных изменениях во внутренней среде: повышении профессиональной компетентности кадров, проведении комплекса мотивирующих мероприятий с педагогическими и управленческими кадрами, укреплении материально</w:t>
      </w:r>
      <w:r>
        <w:softHyphen/>
        <w:t>технической базы, внесении изменений в нормативную базу и т.д. Все это потребует не просто поддержки каждой базовой организации дополнительного образования со стороны региональных ресурсных центр</w:t>
      </w:r>
      <w:r w:rsidR="009765DC">
        <w:t>ов, а постоянного сопровождения</w:t>
      </w:r>
      <w:r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Поэтому следующий этап в этом направлении - модернизация деятельности ресурсообеспечивающих организаций, выстраивание эффективной модели их сотрудничества и координации деятельности в целях совместного решения наиболее важных проблем в сфере дополнительного образования.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  <w:jc w:val="left"/>
      </w:pPr>
      <w:r>
        <w:t>В развитии региональной системы дополнительного образования детей имеется ряд и других проблем, требующих своего решения.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Так, количество образовательных организаций дополнительного образования детей в </w:t>
      </w:r>
      <w:r w:rsidR="009765DC">
        <w:t>республике</w:t>
      </w:r>
      <w:r>
        <w:t>, использующих инновационные подходы в своей деятельности невелико, отсутствуют механизмы конкуренции и распространения новых подходов к реализации образовательных программ. Ряд образовательных инициатив носит локальный характер, и они с трудом распространяются на всю региональную систему дополнительного образования.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Не обеспечена в необходимом объеме доступность дополнительного образования для всех детей </w:t>
      </w:r>
      <w:r w:rsidR="009765DC">
        <w:t>полуострова</w:t>
      </w:r>
      <w:r>
        <w:t>. Слабо развита система дистанционного обучения.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В системе дополнительного образования </w:t>
      </w:r>
      <w:r w:rsidR="009765DC">
        <w:t>республики</w:t>
      </w:r>
      <w:r>
        <w:t xml:space="preserve"> сохраняется преобладание программ, направленных, прежде всего, на работу с заинтересованными учащимися, а дети «группы риска», с ограниченными возможностями здоровья в меньшей степени вовлекаются в занятия.</w:t>
      </w:r>
    </w:p>
    <w:p w:rsidR="005103CE" w:rsidRDefault="009765DC" w:rsidP="00811CF2">
      <w:pPr>
        <w:pStyle w:val="20"/>
        <w:shd w:val="clear" w:color="auto" w:fill="auto"/>
        <w:spacing w:line="276" w:lineRule="auto"/>
        <w:ind w:firstLine="567"/>
      </w:pPr>
      <w:r>
        <w:lastRenderedPageBreak/>
        <w:t xml:space="preserve">Министерство </w:t>
      </w:r>
      <w:r w:rsidR="00CF553F">
        <w:t xml:space="preserve">образования </w:t>
      </w:r>
      <w:r>
        <w:t xml:space="preserve">науки и молодежи Республики Крым </w:t>
      </w:r>
      <w:r w:rsidR="00CF553F">
        <w:t xml:space="preserve">пока еще не </w:t>
      </w:r>
      <w:r>
        <w:t xml:space="preserve">в состоянии повлиять на муниципальные управления образованием </w:t>
      </w:r>
      <w:r w:rsidR="003D2C71">
        <w:t xml:space="preserve">региона и не может </w:t>
      </w:r>
      <w:r w:rsidR="00CF553F">
        <w:t>реализ</w:t>
      </w:r>
      <w:r w:rsidR="003D2C71">
        <w:t>овать задачу, поставленную министром образования РФ, когда</w:t>
      </w:r>
      <w:r w:rsidR="00CF553F">
        <w:t xml:space="preserve"> в каждой образовательной организации </w:t>
      </w:r>
      <w:r w:rsidR="003D2C71">
        <w:t xml:space="preserve">должна быть организована работа по реализации </w:t>
      </w:r>
      <w:r w:rsidR="00CF553F">
        <w:t>дополнительных общеобразовательных программ</w:t>
      </w:r>
      <w:r w:rsidR="003D2C71">
        <w:t xml:space="preserve"> </w:t>
      </w:r>
      <w:r w:rsidR="00CF553F">
        <w:t xml:space="preserve"> </w:t>
      </w:r>
      <w:r w:rsidR="003D2C71">
        <w:t>туристско-краеведческой и</w:t>
      </w:r>
      <w:r w:rsidR="00CF553F">
        <w:t xml:space="preserve"> физкультурно-спортивной направленност</w:t>
      </w:r>
      <w:r w:rsidR="003D2C71">
        <w:t>ям</w:t>
      </w:r>
      <w:r w:rsidR="00CF553F">
        <w:t>. Медленно идет переход от узконаправленных программ к комплексным, развивающим личность ребенка разносторонне.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В системе распространения инновационных практик не используются современные диссеминационные подходы.</w:t>
      </w:r>
    </w:p>
    <w:p w:rsidR="003D2C71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Существует и проблема кадрового обеспечения системы дополнительного образования профессионал</w:t>
      </w:r>
      <w:bookmarkStart w:id="12" w:name="bookmark11"/>
      <w:r w:rsidR="003D2C71">
        <w:t>ьно компетентными специалистами.</w:t>
      </w:r>
    </w:p>
    <w:p w:rsidR="005103CE" w:rsidRPr="003D2C71" w:rsidRDefault="003D2C71" w:rsidP="00811CF2">
      <w:pPr>
        <w:pStyle w:val="20"/>
        <w:shd w:val="clear" w:color="auto" w:fill="auto"/>
        <w:spacing w:line="276" w:lineRule="auto"/>
        <w:ind w:firstLine="567"/>
        <w:rPr>
          <w:b/>
        </w:rPr>
      </w:pPr>
      <w:r>
        <w:rPr>
          <w:b/>
        </w:rPr>
        <w:t xml:space="preserve">3.2. </w:t>
      </w:r>
      <w:r w:rsidR="00CF553F" w:rsidRPr="003D2C71">
        <w:rPr>
          <w:b/>
        </w:rPr>
        <w:t xml:space="preserve">Анализ внутренней среды ( </w:t>
      </w:r>
      <w:r w:rsidR="00CF553F" w:rsidRPr="003D2C71">
        <w:rPr>
          <w:b/>
          <w:lang w:val="en-US" w:eastAsia="en-US" w:bidi="en-US"/>
        </w:rPr>
        <w:t>swot</w:t>
      </w:r>
      <w:r w:rsidR="00CF553F" w:rsidRPr="003D2C71">
        <w:rPr>
          <w:b/>
        </w:rPr>
        <w:t>-анализ)</w:t>
      </w:r>
      <w:bookmarkEnd w:id="12"/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rPr>
          <w:rStyle w:val="24"/>
        </w:rPr>
        <w:t xml:space="preserve">В последние годы </w:t>
      </w:r>
      <w:r w:rsidR="003D2C71">
        <w:rPr>
          <w:rStyle w:val="24"/>
        </w:rPr>
        <w:t>ГБОУ ДО РК «ЦДЮТК»</w:t>
      </w:r>
      <w:r>
        <w:rPr>
          <w:rStyle w:val="24"/>
        </w:rPr>
        <w:t xml:space="preserve"> целенаправленно и последовательно проводит работу, направленную на то, чтобы стать учреждением, способным обеспечить необходимый для развития региональной системы дополнительного образования </w:t>
      </w:r>
      <w:r w:rsidR="003D2C71">
        <w:rPr>
          <w:rStyle w:val="24"/>
        </w:rPr>
        <w:t>по туристско-краеведческой и физкультурно-спортивной направленностей,</w:t>
      </w:r>
      <w:r>
        <w:rPr>
          <w:rStyle w:val="24"/>
        </w:rPr>
        <w:t xml:space="preserve"> уровень координации, </w:t>
      </w:r>
      <w:r>
        <w:t>информационно-организационного, программно-методического сопровождения процессов развития дополнительного образования детей, продвижение нового содержания, технологий, методов и форм организации дополнительного образования и воспитания.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Для этого сам Центр должен обладать высококачественной ресурсной базой.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На современном этапе, как никогда ранее, важен высокий профессиональный уровень каждого работника Центра, поскольку именно они задают тон в развитии региональной системы </w:t>
      </w:r>
      <w:r w:rsidR="003D2C71">
        <w:t>туристско-краеведческой и физкультурно-спортивной деятельности</w:t>
      </w:r>
      <w:r>
        <w:t xml:space="preserve">, организуют работу по повышению профессиональной компетентности педагогических работников </w:t>
      </w:r>
      <w:r w:rsidR="003D2C71">
        <w:t>данных направлений в республике</w:t>
      </w:r>
      <w:r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Понимая, что именно кадры являются основой для стабильной работы учреждения в режиме развития и модернизации его деятельности, руководство Центра инициировало разработку и реализацию </w:t>
      </w:r>
      <w:r w:rsidR="00F01CAA">
        <w:t xml:space="preserve">рейтинговой системы оценивания работников, а также прохождение курсов повышения квалификации на базе КРИППО. </w:t>
      </w:r>
      <w:r>
        <w:t>Разработаны и на протяжении нескольких лет применяются критерии оценки эффективности труда, внедр</w:t>
      </w:r>
      <w:r w:rsidR="003D2C71">
        <w:t>яется</w:t>
      </w:r>
      <w:r>
        <w:t xml:space="preserve"> система эффективного контракта</w:t>
      </w:r>
      <w:r w:rsidR="00F01CAA"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Следует отметить, что в целом, работа Центра в значительной степени </w:t>
      </w:r>
      <w:r>
        <w:lastRenderedPageBreak/>
        <w:t>перестроилась на сопровождение процессов развития региональной системы дополнительного образования и к сегодняшнему дню приобрела определенный опыт и систему.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В то же время, в деятельности учреждения имеется ряд проблем, решение которых позволит в значительной степени повысить качество ресурсообеспечения региональной системы </w:t>
      </w:r>
      <w:r w:rsidR="00F01CAA">
        <w:t>туристско-краеведческой и физкультурно-спортивной направленностей дополнительного образования</w:t>
      </w:r>
      <w:r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Прежде всего, необходимо обратить внимание на развитие кадрового потенциала учреждения. Данное направление становится особенно актуальным в преддверии внедрения профессионального стандарта «Педаг</w:t>
      </w:r>
      <w:r w:rsidR="003D2C71">
        <w:t>ог дополнительного образования»</w:t>
      </w:r>
      <w:r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Поскольку на федеральном уровне ожидается внесение изменений в квалификационные требования и должностные обязанности педагогических работников в сфере дополнительного образования, разработка и внедрение системы сертификации компетенций педагогических работников, внедрение современной системы оценки качества работы педагогов сферы дополнительного образования, в Центре также должен быть предпринят ряд мер сначала для мотивации работников к принятию предстоящих изменений, а впоследствии - к организации внедрения новых положений в практическую деятельность учреждения.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Учитывая, что государственная политика в сфере дополнительного образования предусматривает значительное обновление кадрового корпуса, создание условий для привлечения в сферу дополнительного образования молодых специалистов, расширение возможностей для работы в организациях дополнительного образо</w:t>
      </w:r>
      <w:r w:rsidR="00F01CAA">
        <w:t xml:space="preserve">вания талантливых специалистов </w:t>
      </w:r>
      <w:r>
        <w:t xml:space="preserve">не имеющих педагогического образования, произойдет значительное увеличение методической нагрузки на работников Центра, особенно в части проведения обучающих занятий, мастер-классов, семинаров, </w:t>
      </w:r>
      <w:r w:rsidR="00F01CAA">
        <w:t>походов, экскурсий, соревнований</w:t>
      </w:r>
      <w:r>
        <w:t xml:space="preserve"> и т.д. Все это, безусловно, потребует от работников Центра повышения профессионального мастерства</w:t>
      </w:r>
      <w:r w:rsidR="00F01CAA">
        <w:t xml:space="preserve"> и увеличение штатного состава</w:t>
      </w:r>
      <w:r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Кадровая политика Центра должна быть направлена на создание коллектива профессионально грамотного, психологически сплоченного, чувствительного к малейшим инновационным изменениям в системе образования.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Учитывая, что уровень сложности решаемых учреждением задач постоянно возрастает, возникает необходимость в постоянном профессиональном росте работников Центра в освоении ими новых участков работы, передовых технологий, методов аналитической, прогностической и проектной </w:t>
      </w:r>
      <w:r>
        <w:lastRenderedPageBreak/>
        <w:t xml:space="preserve">деятельности, повышении качества подготовки документов и организации проведения мероприятий для детей и педагогического сообщества </w:t>
      </w:r>
      <w:r w:rsidR="00F01CAA">
        <w:t>республики</w:t>
      </w:r>
      <w:r>
        <w:t xml:space="preserve">. В складывающихся условиях особое значение имеет повышение уровня ответственности руководителей </w:t>
      </w:r>
      <w:r w:rsidR="00F01CAA">
        <w:t>отделов</w:t>
      </w:r>
      <w:r>
        <w:t xml:space="preserve"> за организацию деятельности на закрепленных за ними участках работы.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В Центре есть про</w:t>
      </w:r>
      <w:r w:rsidR="00F01CAA">
        <w:t xml:space="preserve">блема и с мотивацией педагогов </w:t>
      </w:r>
      <w:r>
        <w:t>к экспериментальной и исследовательской деятельности. Учитывая ограниченность финансовых ресурсов, которые можно использовать для стимулирования разработки инноваций, основной акцент должен быть сделан на введении тщательно продуманной и четко организованной работы по созданию в коллективе учреждения творческой атмосферы, благоприятного психологического климата, престижности участия в творческ</w:t>
      </w:r>
      <w:r w:rsidR="00F01CAA">
        <w:t>ой</w:t>
      </w:r>
      <w:r>
        <w:t xml:space="preserve"> и проектн</w:t>
      </w:r>
      <w:r w:rsidR="00F01CAA">
        <w:t>ой</w:t>
      </w:r>
      <w:r>
        <w:t xml:space="preserve"> </w:t>
      </w:r>
      <w:r w:rsidR="00F01CAA">
        <w:t>деятельности</w:t>
      </w:r>
      <w:r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И все же одной мотивации недостаточно. Современные требования к образовательным программам и работе с инновационным опытом значительно отличаются от требований 5-10-летней давности. Поэтому в систему обучения </w:t>
      </w:r>
      <w:r w:rsidR="00F01CAA">
        <w:t xml:space="preserve">педагогов </w:t>
      </w:r>
      <w:r>
        <w:t>необходимо включить и раздел по технологиям разработки экспериментальных программ и проектов, осуществлению исследовательской деятельности, изучению инновационных педагогических практик.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Наработанный за последние годы количественный массив опыта методической поддержки дополнительного образования в муниципальных территориях </w:t>
      </w:r>
      <w:r w:rsidR="00F01CAA">
        <w:t xml:space="preserve">региона </w:t>
      </w:r>
      <w:r>
        <w:t>должен быть переведен на новый качественный уровень. Такой переход, несомненно, повлечет за собой изменение критериев оценки качества методической работы сотрудников Центра. Оценка результативности данного вида деятельности перейдет с критерия «сколько сделано», на критерий «как повлияло на качество образования в регионе», помогло ли конкретным специалистам, было ли полезно педагогическому сообществу.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Кроме того, методическая работа учреждения, несмотря на свою многогранность, пока еще не носит целостного, системного характера. Требуется объединение всех компонентов методической деятельности в единую систему ресурсного методического обеспечения развития системы дополнительного образования </w:t>
      </w:r>
      <w:r w:rsidR="00F01CAA">
        <w:t>республики</w:t>
      </w:r>
      <w:r>
        <w:t>. Ведущую роль в этом должен играть методический совет Центра.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Предстоящие изменения потребуют также переработки нормативно - правовой базы, внесения изменений в положения о деятельности </w:t>
      </w:r>
      <w:r w:rsidR="00F01CAA">
        <w:t>отделов</w:t>
      </w:r>
      <w:r>
        <w:t>, должностные инструкции, разработки положений о проектных группах, внесение изменений в положение об оплате труда</w:t>
      </w:r>
      <w:r w:rsidR="003B6C7E">
        <w:t xml:space="preserve"> и в ряд других локальных актов, а также увеличение количества штатных единиц методистов.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Зоной потенциального развития Центра остается повышение качества </w:t>
      </w:r>
      <w:r>
        <w:lastRenderedPageBreak/>
        <w:t>предоставляемых образовательных услуг, расширение спектра реализуемых дополнительных общеобразовательных программ, повышение уровня их доступности.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Реализация дополнительных общеразвивающих программ до настоящего времени была самостоятельным внутриучрежденческим направлением деятельности. Стоящие перед Центром задачи по ресурсному обеспечению повышения качества дополнительного образования на уровне региона задают новый вектор в развитии образовательной деятельности Центра. </w:t>
      </w:r>
      <w:r w:rsidR="003B6C7E">
        <w:t xml:space="preserve">Необходимо создание отдела, </w:t>
      </w:r>
      <w:r>
        <w:rPr>
          <w:rStyle w:val="25"/>
        </w:rPr>
        <w:t xml:space="preserve">деятельность </w:t>
      </w:r>
      <w:r w:rsidR="003B6C7E">
        <w:rPr>
          <w:rStyle w:val="25"/>
        </w:rPr>
        <w:t>которого будет обусловливать работу с методическими материалами, инновационными разработками, программами и</w:t>
      </w:r>
      <w:r>
        <w:rPr>
          <w:rStyle w:val="25"/>
        </w:rPr>
        <w:t xml:space="preserve"> должна </w:t>
      </w:r>
      <w:r w:rsidR="003B6C7E">
        <w:rPr>
          <w:rStyle w:val="25"/>
        </w:rPr>
        <w:t>будет носить</w:t>
      </w:r>
      <w:r>
        <w:rPr>
          <w:rStyle w:val="25"/>
        </w:rPr>
        <w:t xml:space="preserve"> формат экспериментальной образовательной площадки</w:t>
      </w:r>
      <w:r>
        <w:t>, способствующей повышению качества программного обеспечения и внедрению инновационных педагогических практик в региональную систему дополнительного образования.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Предстоит провести полную «ревизию» и модернизацию реализуемых в Ц</w:t>
      </w:r>
      <w:r w:rsidR="003B6C7E">
        <w:t>ентре образовательных программ и обеспечение их полным учебно-методическим комплексом</w:t>
      </w:r>
      <w:r>
        <w:t>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Одним из актуальных проблемных вопросов для Центра остается экономическое развитие. В этой связи потребуется наращивание потенциала платных образовательных услуг и иной приносящей доход деятельности, привлечение денежных средств за счет грантов.</w:t>
      </w:r>
    </w:p>
    <w:p w:rsidR="00C566A9" w:rsidRDefault="00C566A9" w:rsidP="00811CF2">
      <w:pPr>
        <w:pStyle w:val="20"/>
        <w:shd w:val="clear" w:color="auto" w:fill="auto"/>
        <w:spacing w:line="276" w:lineRule="auto"/>
        <w:ind w:firstLine="567"/>
      </w:pPr>
    </w:p>
    <w:p w:rsidR="00C566A9" w:rsidRDefault="00C566A9" w:rsidP="00811CF2">
      <w:pPr>
        <w:pStyle w:val="20"/>
        <w:shd w:val="clear" w:color="auto" w:fill="auto"/>
        <w:spacing w:line="276" w:lineRule="auto"/>
        <w:ind w:firstLine="567"/>
      </w:pPr>
    </w:p>
    <w:p w:rsidR="00C566A9" w:rsidRDefault="00C566A9" w:rsidP="00811CF2">
      <w:pPr>
        <w:pStyle w:val="20"/>
        <w:shd w:val="clear" w:color="auto" w:fill="auto"/>
        <w:spacing w:line="276" w:lineRule="auto"/>
        <w:ind w:firstLine="567"/>
      </w:pPr>
    </w:p>
    <w:p w:rsidR="00C566A9" w:rsidRDefault="00C566A9" w:rsidP="00811CF2">
      <w:pPr>
        <w:pStyle w:val="20"/>
        <w:shd w:val="clear" w:color="auto" w:fill="auto"/>
        <w:spacing w:line="276" w:lineRule="auto"/>
        <w:ind w:firstLine="567"/>
      </w:pPr>
    </w:p>
    <w:p w:rsidR="00C566A9" w:rsidRDefault="00C566A9" w:rsidP="00811CF2">
      <w:pPr>
        <w:pStyle w:val="20"/>
        <w:shd w:val="clear" w:color="auto" w:fill="auto"/>
        <w:spacing w:line="276" w:lineRule="auto"/>
        <w:ind w:firstLine="567"/>
      </w:pPr>
    </w:p>
    <w:p w:rsidR="00C566A9" w:rsidRDefault="00C566A9" w:rsidP="00811CF2">
      <w:pPr>
        <w:pStyle w:val="20"/>
        <w:shd w:val="clear" w:color="auto" w:fill="auto"/>
        <w:spacing w:line="276" w:lineRule="auto"/>
        <w:ind w:firstLine="567"/>
      </w:pPr>
    </w:p>
    <w:p w:rsidR="00C566A9" w:rsidRDefault="00C566A9" w:rsidP="00811CF2">
      <w:pPr>
        <w:pStyle w:val="20"/>
        <w:shd w:val="clear" w:color="auto" w:fill="auto"/>
        <w:spacing w:line="276" w:lineRule="auto"/>
        <w:ind w:firstLine="567"/>
      </w:pPr>
    </w:p>
    <w:p w:rsidR="00C566A9" w:rsidRDefault="00C566A9" w:rsidP="00811CF2">
      <w:pPr>
        <w:pStyle w:val="20"/>
        <w:shd w:val="clear" w:color="auto" w:fill="auto"/>
        <w:spacing w:line="276" w:lineRule="auto"/>
        <w:ind w:firstLine="567"/>
      </w:pPr>
    </w:p>
    <w:p w:rsidR="00C566A9" w:rsidRDefault="00C566A9" w:rsidP="00811CF2">
      <w:pPr>
        <w:pStyle w:val="20"/>
        <w:shd w:val="clear" w:color="auto" w:fill="auto"/>
        <w:spacing w:line="276" w:lineRule="auto"/>
        <w:ind w:firstLine="567"/>
      </w:pPr>
    </w:p>
    <w:p w:rsidR="00811CF2" w:rsidRDefault="00811CF2" w:rsidP="00811CF2">
      <w:pPr>
        <w:pStyle w:val="20"/>
        <w:shd w:val="clear" w:color="auto" w:fill="auto"/>
        <w:spacing w:line="276" w:lineRule="auto"/>
        <w:ind w:firstLine="567"/>
      </w:pPr>
    </w:p>
    <w:p w:rsidR="00811CF2" w:rsidRDefault="00811CF2" w:rsidP="00811CF2">
      <w:pPr>
        <w:pStyle w:val="20"/>
        <w:shd w:val="clear" w:color="auto" w:fill="auto"/>
        <w:spacing w:line="276" w:lineRule="auto"/>
        <w:ind w:firstLine="567"/>
      </w:pPr>
    </w:p>
    <w:p w:rsidR="00811CF2" w:rsidRDefault="00811CF2" w:rsidP="00811CF2">
      <w:pPr>
        <w:pStyle w:val="20"/>
        <w:shd w:val="clear" w:color="auto" w:fill="auto"/>
        <w:spacing w:line="276" w:lineRule="auto"/>
        <w:ind w:firstLine="567"/>
      </w:pPr>
    </w:p>
    <w:p w:rsidR="00811CF2" w:rsidRDefault="00811CF2" w:rsidP="00811CF2">
      <w:pPr>
        <w:pStyle w:val="20"/>
        <w:shd w:val="clear" w:color="auto" w:fill="auto"/>
        <w:spacing w:line="276" w:lineRule="auto"/>
        <w:ind w:firstLine="567"/>
      </w:pPr>
    </w:p>
    <w:p w:rsidR="00C566A9" w:rsidRDefault="00C566A9" w:rsidP="00811CF2">
      <w:pPr>
        <w:pStyle w:val="20"/>
        <w:shd w:val="clear" w:color="auto" w:fill="auto"/>
        <w:spacing w:line="276" w:lineRule="auto"/>
        <w:ind w:firstLine="567"/>
      </w:pPr>
    </w:p>
    <w:p w:rsidR="00C566A9" w:rsidRDefault="00C566A9" w:rsidP="00811CF2">
      <w:pPr>
        <w:pStyle w:val="20"/>
        <w:shd w:val="clear" w:color="auto" w:fill="auto"/>
        <w:spacing w:line="276" w:lineRule="auto"/>
        <w:ind w:firstLine="567"/>
      </w:pPr>
    </w:p>
    <w:p w:rsidR="00C566A9" w:rsidRDefault="00C566A9" w:rsidP="00811CF2">
      <w:pPr>
        <w:pStyle w:val="20"/>
        <w:shd w:val="clear" w:color="auto" w:fill="auto"/>
        <w:spacing w:line="276" w:lineRule="auto"/>
        <w:ind w:firstLine="567"/>
      </w:pPr>
    </w:p>
    <w:p w:rsidR="00C566A9" w:rsidRDefault="00C566A9" w:rsidP="00811CF2">
      <w:pPr>
        <w:pStyle w:val="20"/>
        <w:shd w:val="clear" w:color="auto" w:fill="auto"/>
        <w:spacing w:line="276" w:lineRule="auto"/>
        <w:ind w:firstLine="567"/>
      </w:pPr>
    </w:p>
    <w:p w:rsidR="005103CE" w:rsidRDefault="00CF553F" w:rsidP="00811CF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717"/>
        </w:tabs>
        <w:spacing w:after="0" w:line="276" w:lineRule="auto"/>
        <w:ind w:firstLine="567"/>
      </w:pPr>
      <w:bookmarkStart w:id="13" w:name="bookmark12"/>
      <w:r>
        <w:lastRenderedPageBreak/>
        <w:t>КОНЦЕПЦИЯ РАЗВИТИЯ ЦЕНТРА</w:t>
      </w:r>
      <w:bookmarkEnd w:id="13"/>
    </w:p>
    <w:p w:rsidR="005103CE" w:rsidRDefault="00CF553F" w:rsidP="00811CF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23"/>
        </w:tabs>
        <w:spacing w:after="0" w:line="276" w:lineRule="auto"/>
        <w:ind w:firstLine="567"/>
      </w:pPr>
      <w:bookmarkStart w:id="14" w:name="bookmark13"/>
      <w:r>
        <w:t>Цель и задачи развития Центра</w:t>
      </w:r>
      <w:bookmarkEnd w:id="14"/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rPr>
          <w:rStyle w:val="25"/>
        </w:rPr>
        <w:t xml:space="preserve">Целью </w:t>
      </w:r>
      <w:r>
        <w:t>программы является проведение преобразований деятельности Центра, необходимых для повышения качества выполнения государственного задания и ресурсного обеспечения региональной системы дополнительного образования в соответствии с государственной и региональной политикой в сфере образования.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left="567" w:hanging="567"/>
      </w:pPr>
      <w:r>
        <w:t xml:space="preserve">Для достижения цели необходимо решить следующие </w:t>
      </w:r>
      <w:r>
        <w:rPr>
          <w:rStyle w:val="25"/>
        </w:rPr>
        <w:t>задачи:</w:t>
      </w:r>
    </w:p>
    <w:p w:rsidR="005103CE" w:rsidRDefault="00CF553F" w:rsidP="00811CF2">
      <w:pPr>
        <w:pStyle w:val="20"/>
        <w:numPr>
          <w:ilvl w:val="0"/>
          <w:numId w:val="15"/>
        </w:numPr>
        <w:shd w:val="clear" w:color="auto" w:fill="auto"/>
        <w:spacing w:line="276" w:lineRule="auto"/>
        <w:ind w:left="567" w:hanging="567"/>
      </w:pPr>
      <w:r>
        <w:t>обеспечить развитие организационно-управленческих механизмов в деятельности Центра;</w:t>
      </w:r>
    </w:p>
    <w:p w:rsidR="005103CE" w:rsidRDefault="00CF553F" w:rsidP="00811CF2">
      <w:pPr>
        <w:pStyle w:val="20"/>
        <w:numPr>
          <w:ilvl w:val="0"/>
          <w:numId w:val="15"/>
        </w:numPr>
        <w:shd w:val="clear" w:color="auto" w:fill="auto"/>
        <w:spacing w:line="276" w:lineRule="auto"/>
        <w:ind w:left="567" w:hanging="567"/>
      </w:pPr>
      <w:r>
        <w:t>обеспечить повышение вариативности, качества и доступности предоставляемых Центром образовательных услуг;</w:t>
      </w:r>
    </w:p>
    <w:p w:rsidR="005103CE" w:rsidRDefault="00CF553F" w:rsidP="00811CF2">
      <w:pPr>
        <w:pStyle w:val="20"/>
        <w:numPr>
          <w:ilvl w:val="0"/>
          <w:numId w:val="15"/>
        </w:numPr>
        <w:shd w:val="clear" w:color="auto" w:fill="auto"/>
        <w:spacing w:line="276" w:lineRule="auto"/>
        <w:ind w:left="567" w:hanging="567"/>
      </w:pPr>
      <w:r>
        <w:t>обеспечить повышение уровня ресурсного обеспечения региональной системы дополнительного образования;</w:t>
      </w:r>
    </w:p>
    <w:p w:rsidR="005103CE" w:rsidRDefault="00CF553F" w:rsidP="00811CF2">
      <w:pPr>
        <w:pStyle w:val="20"/>
        <w:numPr>
          <w:ilvl w:val="0"/>
          <w:numId w:val="15"/>
        </w:numPr>
        <w:shd w:val="clear" w:color="auto" w:fill="auto"/>
        <w:spacing w:line="276" w:lineRule="auto"/>
        <w:ind w:left="567" w:hanging="567"/>
      </w:pPr>
      <w:r>
        <w:t>обеспечить повышение профессиональных компетенций руководящих и педагогических работников Центра, необходимых для осуществления ресурсообеспечивающих функций и работы в условиях профессионального стандарта;</w:t>
      </w:r>
    </w:p>
    <w:p w:rsidR="005103CE" w:rsidRDefault="00CF553F" w:rsidP="00811CF2">
      <w:pPr>
        <w:pStyle w:val="20"/>
        <w:numPr>
          <w:ilvl w:val="0"/>
          <w:numId w:val="15"/>
        </w:numPr>
        <w:shd w:val="clear" w:color="auto" w:fill="auto"/>
        <w:spacing w:line="276" w:lineRule="auto"/>
        <w:ind w:left="567" w:hanging="567"/>
      </w:pPr>
      <w:r>
        <w:t>создать условия для экономического развития Центра.</w:t>
      </w:r>
    </w:p>
    <w:p w:rsidR="005103CE" w:rsidRDefault="00CF553F" w:rsidP="00811CF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232"/>
        </w:tabs>
        <w:spacing w:after="0" w:line="276" w:lineRule="auto"/>
        <w:ind w:firstLine="567"/>
      </w:pPr>
      <w:bookmarkStart w:id="15" w:name="bookmark14"/>
      <w:r>
        <w:t>Перечень основных мероприятий Программы</w:t>
      </w:r>
      <w:bookmarkEnd w:id="15"/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Программа включает в себя мероприятия, направленные на повышение качества выполнения Центром государственного задания и ресурсного обеспечения региональной системы дополнительного образования в соответствии с государственной и региональной политикой в сфере образования.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Мероприятия Программы соответствуют программным задачам и обеспечивают их эффективное решение.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 w:rsidRPr="00B056D2">
        <w:rPr>
          <w:b/>
          <w:i/>
        </w:rPr>
        <w:t>Первый блок</w:t>
      </w:r>
      <w:r>
        <w:t xml:space="preserve"> мероприятий связан с задачей по развитию организационно-управленческих механизмов в деятельности Центра.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Мероприятия данного блока включают: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16"/>
        </w:tabs>
        <w:spacing w:line="276" w:lineRule="auto"/>
        <w:ind w:left="567" w:hanging="567"/>
      </w:pPr>
      <w:r>
        <w:t xml:space="preserve">Изменение подходов к проведению ежегодного анализа деятельности </w:t>
      </w:r>
      <w:r w:rsidR="003B6C7E">
        <w:t>отделов</w:t>
      </w:r>
      <w:r>
        <w:t xml:space="preserve"> и Центра в целом. Технология отчета должна быть заменена технологией комплексного проблемного анализа с четким определением проблемных зон, постановкой задач и выработкой предложений по их решению.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16"/>
        </w:tabs>
        <w:spacing w:line="276" w:lineRule="auto"/>
        <w:ind w:left="567" w:hanging="567"/>
      </w:pPr>
      <w:r>
        <w:t>Проведение практических занятий по освоению навыков проведения проблемного анализа для работников Центра, задействованных в аналитической деятельности.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16"/>
        </w:tabs>
        <w:spacing w:line="276" w:lineRule="auto"/>
        <w:ind w:left="567" w:hanging="567"/>
      </w:pPr>
      <w:r>
        <w:lastRenderedPageBreak/>
        <w:t>Включение в повестку дня Педагогических советов Центра вопросов, связанных с наиболее актуальными задачами деятельности учреждения в режиме развития.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line="276" w:lineRule="auto"/>
        <w:ind w:left="567" w:hanging="567"/>
      </w:pPr>
      <w:r>
        <w:t xml:space="preserve">Усиление контроля </w:t>
      </w:r>
      <w:r w:rsidR="003B6C7E">
        <w:t xml:space="preserve">качества и </w:t>
      </w:r>
      <w:r>
        <w:t>своевременностью выполнения плановых мероприятий.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line="276" w:lineRule="auto"/>
        <w:ind w:left="567" w:hanging="567"/>
      </w:pPr>
      <w:r>
        <w:t>Повышение уровня подготовки документации Центра.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line="276" w:lineRule="auto"/>
        <w:ind w:left="567" w:hanging="567"/>
      </w:pPr>
      <w:r>
        <w:t>Повышение уровня подготовки и проведения мероприятий Центра.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  <w:tab w:val="left" w:pos="3030"/>
          <w:tab w:val="left" w:pos="7763"/>
        </w:tabs>
        <w:spacing w:line="276" w:lineRule="auto"/>
        <w:ind w:left="567" w:hanging="567"/>
      </w:pPr>
      <w:r>
        <w:t>Создание</w:t>
      </w:r>
      <w:r w:rsidR="003B6C7E">
        <w:t xml:space="preserve"> </w:t>
      </w:r>
      <w:r>
        <w:t xml:space="preserve">из специалистов </w:t>
      </w:r>
      <w:r w:rsidR="003B6C7E">
        <w:t>разных отделов</w:t>
      </w:r>
      <w:r>
        <w:t xml:space="preserve"> Центра интегрированных групп: образовательного маркетинга, проектной деятельности; мониторинго-аналитической деятельности.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line="276" w:lineRule="auto"/>
        <w:ind w:left="567" w:hanging="567"/>
      </w:pPr>
      <w:r>
        <w:t>Формирование внутренней базы данных по всем направлениям деятельности Центра, ее регулярное обновление, отработка механизмов использования базы данных в практической деятельности сотрудников Центра.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line="276" w:lineRule="auto"/>
        <w:ind w:left="567" w:hanging="567"/>
      </w:pPr>
      <w:r>
        <w:t>Изучение передовых организационно-управленческих технологий в сфере образования, их апробирование и внедрение в деятельность Центра.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line="276" w:lineRule="auto"/>
        <w:ind w:left="567" w:hanging="567"/>
      </w:pPr>
      <w:r>
        <w:t xml:space="preserve">Повышение роли и ответственности руководителей среднего звена в принятии управленческих решений и организации деятельности </w:t>
      </w:r>
      <w:r w:rsidR="003B6C7E">
        <w:t>отделов</w:t>
      </w:r>
      <w:r>
        <w:t>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line="276" w:lineRule="auto"/>
        <w:ind w:left="567" w:hanging="567"/>
      </w:pPr>
      <w:r>
        <w:t>Создание кадрового резерва из числа наиболее профессиональных работников Центра на замещение руководящих должностей. Введение системы обучения и стажировок кадрового резерва.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line="276" w:lineRule="auto"/>
        <w:ind w:left="567" w:hanging="567"/>
      </w:pPr>
      <w:r>
        <w:t>Проведение «ревизии» нормативно-правовой базы Центра, внесение необходимых изменений в локальные акты.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line="276" w:lineRule="auto"/>
        <w:ind w:left="567" w:hanging="567"/>
      </w:pPr>
      <w:r>
        <w:t xml:space="preserve">Повышение роли коллегиальных органов в управлении Центром, изучение их деятельности, при необходимости, внесение изменений в </w:t>
      </w:r>
      <w:r w:rsidR="003B6C7E">
        <w:t>У</w:t>
      </w:r>
      <w:r>
        <w:t>став и положения об этих органах.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line="276" w:lineRule="auto"/>
        <w:ind w:left="567" w:hanging="567"/>
      </w:pPr>
      <w:r>
        <w:t>Актуализация Положения о системе оценки качества деятельности Центра.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line="276" w:lineRule="auto"/>
        <w:ind w:left="567" w:hanging="567"/>
      </w:pPr>
      <w:r>
        <w:t>Внесение изменений в критерии эффективности труда работников Центра.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line="276" w:lineRule="auto"/>
        <w:ind w:left="567" w:hanging="567"/>
      </w:pPr>
      <w:r>
        <w:t>Разработка Положения о деятельности комиссии по распределению всех видов стимулирующих выплат.</w:t>
      </w:r>
    </w:p>
    <w:p w:rsidR="005103CE" w:rsidRDefault="00CF553F" w:rsidP="00811C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line="276" w:lineRule="auto"/>
        <w:ind w:left="567" w:hanging="567"/>
      </w:pPr>
      <w:r>
        <w:t>Регулярное рассмотрение на Общем собрании работников Центра вопросов о ходе реализации настоящей Программы.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 w:rsidRPr="00B056D2">
        <w:rPr>
          <w:b/>
          <w:i/>
        </w:rPr>
        <w:t>Второй блок</w:t>
      </w:r>
      <w:r>
        <w:t xml:space="preserve"> мероприятий связан с задачей по обеспечению повышения вариативности, качества и доступности предоставляемых Центром образовательных услуг.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Мероприятия данного блока включают:</w:t>
      </w:r>
    </w:p>
    <w:p w:rsidR="005103CE" w:rsidRDefault="00CF553F" w:rsidP="00811CF2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567" w:hanging="567"/>
      </w:pPr>
      <w:r>
        <w:t xml:space="preserve">Организацию регулярных исследований общественного заказа на содержание и формы реализации дополнительных общеразвивающих </w:t>
      </w:r>
      <w:r>
        <w:lastRenderedPageBreak/>
        <w:t>программ, в т.ч. на платной основе.</w:t>
      </w:r>
    </w:p>
    <w:p w:rsidR="005103CE" w:rsidRDefault="00CF553F" w:rsidP="00811CF2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567" w:hanging="567"/>
      </w:pPr>
      <w:r>
        <w:t xml:space="preserve"> Внедрение</w:t>
      </w:r>
      <w:r>
        <w:tab/>
        <w:t>механизмов стимулирования расширения спектра программ дополнительного образования, реализуемых в Центре и популяризации передового педагогического опыта в региональной системе дополнительного образования..</w:t>
      </w:r>
    </w:p>
    <w:p w:rsidR="005103CE" w:rsidRDefault="00CF553F" w:rsidP="00811CF2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567" w:hanging="567"/>
      </w:pPr>
      <w:r>
        <w:t>Адресная поддержка педагогов, принимающих участие в разработке экспериментальных образовательных программ и инновационных педагогических практик.</w:t>
      </w:r>
    </w:p>
    <w:p w:rsidR="005103CE" w:rsidRDefault="00B056D2" w:rsidP="00811CF2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567" w:hanging="567"/>
      </w:pPr>
      <w:r>
        <w:t>М</w:t>
      </w:r>
      <w:r w:rsidR="00CF553F">
        <w:t>етодическую и кадровую поддержку дополнительных общеразвивающих программ:</w:t>
      </w:r>
    </w:p>
    <w:p w:rsidR="005103CE" w:rsidRDefault="00CF553F" w:rsidP="00811CF2">
      <w:pPr>
        <w:pStyle w:val="20"/>
        <w:numPr>
          <w:ilvl w:val="0"/>
          <w:numId w:val="3"/>
        </w:numPr>
        <w:shd w:val="clear" w:color="auto" w:fill="auto"/>
        <w:spacing w:line="276" w:lineRule="auto"/>
        <w:ind w:left="567" w:hanging="567"/>
      </w:pPr>
      <w:r>
        <w:t xml:space="preserve">реализуемых в каникулярный период, в т.ч. программ </w:t>
      </w:r>
      <w:r w:rsidR="00B056D2">
        <w:t>профильных</w:t>
      </w:r>
      <w:r>
        <w:t xml:space="preserve"> смен;</w:t>
      </w:r>
    </w:p>
    <w:p w:rsidR="005103CE" w:rsidRDefault="00CF553F" w:rsidP="00811CF2">
      <w:pPr>
        <w:pStyle w:val="20"/>
        <w:numPr>
          <w:ilvl w:val="0"/>
          <w:numId w:val="3"/>
        </w:numPr>
        <w:shd w:val="clear" w:color="auto" w:fill="auto"/>
        <w:spacing w:line="276" w:lineRule="auto"/>
        <w:ind w:left="567" w:hanging="567"/>
      </w:pPr>
      <w:r>
        <w:t>для детей старшего возраста, ориентированных на предпрофильную подготовку и профессиональное самоопределение;</w:t>
      </w:r>
    </w:p>
    <w:p w:rsidR="005103CE" w:rsidRDefault="00CF553F" w:rsidP="00811CF2">
      <w:pPr>
        <w:pStyle w:val="20"/>
        <w:numPr>
          <w:ilvl w:val="0"/>
          <w:numId w:val="3"/>
        </w:numPr>
        <w:shd w:val="clear" w:color="auto" w:fill="auto"/>
        <w:spacing w:line="276" w:lineRule="auto"/>
        <w:ind w:left="567" w:hanging="567"/>
      </w:pPr>
      <w:r>
        <w:t>комплексных программ, развивающих личность ребенка разносторонне;</w:t>
      </w:r>
    </w:p>
    <w:p w:rsidR="005103CE" w:rsidRDefault="00CF553F" w:rsidP="00811CF2">
      <w:pPr>
        <w:pStyle w:val="20"/>
        <w:numPr>
          <w:ilvl w:val="0"/>
          <w:numId w:val="3"/>
        </w:numPr>
        <w:shd w:val="clear" w:color="auto" w:fill="auto"/>
        <w:spacing w:line="276" w:lineRule="auto"/>
        <w:ind w:left="567" w:hanging="567"/>
      </w:pPr>
      <w:r>
        <w:t>программ очно-заочного и дистанционного обучения.</w:t>
      </w:r>
    </w:p>
    <w:p w:rsidR="005103CE" w:rsidRDefault="00CF553F" w:rsidP="00811CF2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567" w:hanging="567"/>
      </w:pPr>
      <w:r>
        <w:t xml:space="preserve"> Проведение</w:t>
      </w:r>
      <w:r>
        <w:tab/>
        <w:t>полной «ревизии» реализуемых в Центре дополнительных общеразвива</w:t>
      </w:r>
      <w:r w:rsidR="00B056D2">
        <w:t>ющих программ, их модернизация,</w:t>
      </w:r>
      <w:r>
        <w:t xml:space="preserve"> разработка экспериментальных программ.</w:t>
      </w:r>
    </w:p>
    <w:p w:rsidR="00B056D2" w:rsidRDefault="00B056D2" w:rsidP="00811CF2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567" w:hanging="567"/>
      </w:pPr>
      <w:r>
        <w:t>Разработка учебно-методических комплексов дисциплин, по наиболее востребованным программам.</w:t>
      </w:r>
    </w:p>
    <w:p w:rsidR="005103CE" w:rsidRDefault="00CF553F" w:rsidP="00811CF2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567" w:hanging="567"/>
      </w:pPr>
      <w:r>
        <w:t>Внедрение новых интерактивных форм взаимодействия педагогов с учащимися в процессе обучения;</w:t>
      </w:r>
    </w:p>
    <w:p w:rsidR="005103CE" w:rsidRDefault="00CF553F" w:rsidP="00811CF2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567" w:hanging="567"/>
      </w:pPr>
      <w:r>
        <w:t xml:space="preserve">Создание на базе Центра </w:t>
      </w:r>
      <w:r w:rsidR="00B056D2">
        <w:t>отдела</w:t>
      </w:r>
      <w:r>
        <w:t xml:space="preserve"> инновационных образовательных технологий и организация </w:t>
      </w:r>
      <w:r w:rsidR="00B056D2">
        <w:t xml:space="preserve">его </w:t>
      </w:r>
      <w:r>
        <w:t>деятельности.</w:t>
      </w:r>
    </w:p>
    <w:p w:rsidR="005103CE" w:rsidRDefault="00CF553F" w:rsidP="00811CF2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567" w:hanging="567"/>
      </w:pPr>
      <w:r>
        <w:t xml:space="preserve">Создание </w:t>
      </w:r>
      <w:r w:rsidR="00B056D2">
        <w:t>детской МКК</w:t>
      </w:r>
      <w:r>
        <w:t>.</w:t>
      </w:r>
    </w:p>
    <w:p w:rsidR="005103CE" w:rsidRDefault="00CF553F" w:rsidP="00811CF2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567" w:hanging="567"/>
      </w:pPr>
      <w:r>
        <w:t>Введение единого методического дня для педагогов дополнительного образования Центра.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 w:rsidRPr="00B056D2">
        <w:rPr>
          <w:b/>
          <w:i/>
        </w:rPr>
        <w:t>Третий блок</w:t>
      </w:r>
      <w:r>
        <w:t xml:space="preserve"> мероприятий связан с повышением уровня ресурсного обеспечения региональной системы дополнительного образования. Мероприятия данного блока включают:</w:t>
      </w:r>
    </w:p>
    <w:p w:rsidR="005103CE" w:rsidRDefault="00CF553F" w:rsidP="00811CF2">
      <w:pPr>
        <w:pStyle w:val="20"/>
        <w:numPr>
          <w:ilvl w:val="0"/>
          <w:numId w:val="6"/>
        </w:numPr>
        <w:shd w:val="clear" w:color="auto" w:fill="auto"/>
        <w:spacing w:line="276" w:lineRule="auto"/>
        <w:ind w:left="567" w:hanging="567"/>
      </w:pPr>
      <w:r>
        <w:t xml:space="preserve">Разработку и внедрение региональной модели методической поддержки образовательных организаций </w:t>
      </w:r>
      <w:r w:rsidR="00B056D2">
        <w:t>республики</w:t>
      </w:r>
      <w:r>
        <w:t>, реализующих дополнительные общеразвивающие программы</w:t>
      </w:r>
      <w:r w:rsidR="00B056D2">
        <w:t xml:space="preserve"> туристско-краеведческой и спортивной направленностей</w:t>
      </w:r>
      <w:r>
        <w:t>, основанной на межведомственном и сетевом взаимодействии.</w:t>
      </w:r>
    </w:p>
    <w:p w:rsidR="005103CE" w:rsidRDefault="00CF553F" w:rsidP="00811CF2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line="276" w:lineRule="auto"/>
        <w:ind w:left="567" w:hanging="567"/>
      </w:pPr>
      <w:r>
        <w:t xml:space="preserve">Повышение роли методического совета Центра в организации методической деятельности </w:t>
      </w:r>
      <w:r w:rsidR="00B056D2">
        <w:t>отделов</w:t>
      </w:r>
      <w:r>
        <w:t xml:space="preserve"> и организации методического сопровождения процессов развития региональной системы </w:t>
      </w:r>
      <w:r>
        <w:lastRenderedPageBreak/>
        <w:t>дополнительного образования.</w:t>
      </w:r>
    </w:p>
    <w:p w:rsidR="005103CE" w:rsidRDefault="00CF553F" w:rsidP="00811CF2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line="276" w:lineRule="auto"/>
        <w:ind w:left="567" w:hanging="567"/>
      </w:pPr>
      <w:r>
        <w:t xml:space="preserve">Проведение на базе Центра </w:t>
      </w:r>
      <w:r w:rsidR="00B056D2">
        <w:t xml:space="preserve">республиканского конкурса </w:t>
      </w:r>
      <w:r>
        <w:t xml:space="preserve">методических </w:t>
      </w:r>
      <w:r w:rsidR="00B056D2">
        <w:t>разработок, а также</w:t>
      </w:r>
      <w:r>
        <w:t xml:space="preserve"> фестивалей </w:t>
      </w:r>
      <w:r w:rsidR="00B056D2">
        <w:t xml:space="preserve">и конкурсов </w:t>
      </w:r>
      <w:r>
        <w:t>профессионального мастерства.</w:t>
      </w:r>
    </w:p>
    <w:p w:rsidR="005103CE" w:rsidRDefault="00CF553F" w:rsidP="00811CF2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line="276" w:lineRule="auto"/>
        <w:ind w:left="567" w:hanging="567"/>
      </w:pPr>
      <w:r>
        <w:t>Повышение уровня методического сопровождения проводимых Центром мероприятий</w:t>
      </w:r>
      <w:r w:rsidR="00B056D2">
        <w:t>.</w:t>
      </w:r>
      <w:r>
        <w:t>.</w:t>
      </w:r>
    </w:p>
    <w:p w:rsidR="005103CE" w:rsidRDefault="00CF553F" w:rsidP="00811CF2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line="276" w:lineRule="auto"/>
        <w:ind w:left="567" w:hanging="567"/>
      </w:pPr>
      <w:r>
        <w:t>Разработку критериев</w:t>
      </w:r>
      <w:r w:rsidR="00B056D2">
        <w:t xml:space="preserve"> рейтинга педагогов</w:t>
      </w:r>
      <w:r>
        <w:t xml:space="preserve"> Центра.</w:t>
      </w:r>
    </w:p>
    <w:p w:rsidR="005103CE" w:rsidRDefault="00CF553F" w:rsidP="00811CF2">
      <w:pPr>
        <w:pStyle w:val="20"/>
        <w:numPr>
          <w:ilvl w:val="0"/>
          <w:numId w:val="6"/>
        </w:numPr>
        <w:shd w:val="clear" w:color="auto" w:fill="auto"/>
        <w:tabs>
          <w:tab w:val="left" w:pos="1229"/>
        </w:tabs>
        <w:spacing w:line="276" w:lineRule="auto"/>
        <w:ind w:left="567" w:hanging="567"/>
      </w:pPr>
      <w:r>
        <w:t>Организацию регулярных исследований социального заказа образовательных организаций области, реализующих дополнительные общеразвивающие программы, на содержание, разработку и издание методической продукции.</w:t>
      </w:r>
    </w:p>
    <w:p w:rsidR="005103CE" w:rsidRDefault="00CF553F" w:rsidP="00811CF2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line="276" w:lineRule="auto"/>
        <w:ind w:left="567" w:hanging="567"/>
      </w:pPr>
      <w:r>
        <w:t xml:space="preserve">Создание на базе Центра групп </w:t>
      </w:r>
      <w:r w:rsidR="00B056D2">
        <w:t>наставников</w:t>
      </w:r>
      <w:r>
        <w:t xml:space="preserve"> из числа высококвалифицированных работников Центра в целях оказания методической поддержки </w:t>
      </w:r>
      <w:r w:rsidR="00B056D2">
        <w:t xml:space="preserve">молодым </w:t>
      </w:r>
      <w:r>
        <w:t>педагогическим работникам Центра и региональной системы дополнительного образования.</w:t>
      </w:r>
    </w:p>
    <w:p w:rsidR="005103CE" w:rsidRDefault="00CF553F" w:rsidP="00811CF2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line="276" w:lineRule="auto"/>
        <w:ind w:left="567" w:hanging="567"/>
      </w:pPr>
      <w:r>
        <w:t>Развитие виртуальных информационно-методических ресурсов на сайте Центра: методического кабинета, консультационных пунктов, программного навигатора; виртуальных центров заочного обучения; образовательных вебинаров; профессиональных диалоговых площадок, объединенного медиа-ресурса региональной системы дополнительного образования и т.д.</w:t>
      </w:r>
    </w:p>
    <w:p w:rsidR="005103CE" w:rsidRDefault="00CF553F" w:rsidP="00811CF2">
      <w:pPr>
        <w:pStyle w:val="20"/>
        <w:numPr>
          <w:ilvl w:val="0"/>
          <w:numId w:val="6"/>
        </w:numPr>
        <w:shd w:val="clear" w:color="auto" w:fill="auto"/>
        <w:tabs>
          <w:tab w:val="left" w:pos="1173"/>
        </w:tabs>
        <w:spacing w:line="276" w:lineRule="auto"/>
        <w:ind w:left="567" w:hanging="567"/>
      </w:pPr>
      <w:r>
        <w:t>Формирование системы аккумулирования и создания</w:t>
      </w:r>
      <w:r w:rsidR="00811CF2">
        <w:t xml:space="preserve"> </w:t>
      </w:r>
      <w:r>
        <w:t>информационных, технических, программных, кадровых, методических и иных ресурсов</w:t>
      </w:r>
      <w:r w:rsidR="00B056D2">
        <w:t xml:space="preserve"> </w:t>
      </w:r>
      <w:r>
        <w:t>для</w:t>
      </w:r>
      <w:r w:rsidR="00B056D2">
        <w:t xml:space="preserve"> </w:t>
      </w:r>
      <w:r>
        <w:t>качественной реализации дополнительных</w:t>
      </w:r>
      <w:r w:rsidR="00B056D2">
        <w:t xml:space="preserve"> </w:t>
      </w:r>
      <w:r>
        <w:t xml:space="preserve">общеобразовательных программ как внутри Центра, так и оказания методической помощи другим учреждениям в сопровождении </w:t>
      </w:r>
      <w:r w:rsidR="00B056D2">
        <w:t>соответствующих</w:t>
      </w:r>
      <w:r>
        <w:t xml:space="preserve"> направлений развития дополнительного образования.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 w:rsidRPr="00774E89">
        <w:rPr>
          <w:b/>
          <w:i/>
        </w:rPr>
        <w:t>Четвертый блок</w:t>
      </w:r>
      <w:r>
        <w:t xml:space="preserve"> мероприятий связан с повышением профессиональных компетенций руководящих и педагогических работников Центра, необходимых для осуществления ресурсообеспечивающих функций и работы в условиях профессионального стандарта.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Мероприятия данного блока включают:</w:t>
      </w:r>
    </w:p>
    <w:p w:rsidR="005103CE" w:rsidRDefault="00CF553F" w:rsidP="00811CF2">
      <w:pPr>
        <w:pStyle w:val="20"/>
        <w:numPr>
          <w:ilvl w:val="0"/>
          <w:numId w:val="7"/>
        </w:numPr>
        <w:shd w:val="clear" w:color="auto" w:fill="auto"/>
        <w:spacing w:line="276" w:lineRule="auto"/>
        <w:ind w:left="567" w:hanging="567"/>
      </w:pPr>
      <w:r>
        <w:t>Проведение комплекса мероприятий по подготовке педагогических кадров Центра к введению профессионального стандарта «Педагог дополнительного образования детей и взрослых».</w:t>
      </w:r>
    </w:p>
    <w:p w:rsidR="005103CE" w:rsidRDefault="00CF553F" w:rsidP="00811CF2">
      <w:pPr>
        <w:pStyle w:val="20"/>
        <w:numPr>
          <w:ilvl w:val="0"/>
          <w:numId w:val="7"/>
        </w:numPr>
        <w:shd w:val="clear" w:color="auto" w:fill="auto"/>
        <w:spacing w:line="276" w:lineRule="auto"/>
        <w:ind w:left="567" w:hanging="567"/>
      </w:pPr>
      <w:r>
        <w:t>Введение института наставничества.</w:t>
      </w:r>
    </w:p>
    <w:p w:rsidR="005103CE" w:rsidRDefault="00CF553F" w:rsidP="00811CF2">
      <w:pPr>
        <w:pStyle w:val="20"/>
        <w:numPr>
          <w:ilvl w:val="0"/>
          <w:numId w:val="7"/>
        </w:numPr>
        <w:shd w:val="clear" w:color="auto" w:fill="auto"/>
        <w:spacing w:line="276" w:lineRule="auto"/>
        <w:ind w:left="567" w:hanging="567"/>
      </w:pPr>
      <w:r>
        <w:t>Совершенствование механизмов эффективного контракта.</w:t>
      </w:r>
    </w:p>
    <w:p w:rsidR="005103CE" w:rsidRDefault="00CF553F" w:rsidP="00811CF2">
      <w:pPr>
        <w:pStyle w:val="20"/>
        <w:numPr>
          <w:ilvl w:val="0"/>
          <w:numId w:val="7"/>
        </w:numPr>
        <w:shd w:val="clear" w:color="auto" w:fill="auto"/>
        <w:spacing w:line="276" w:lineRule="auto"/>
        <w:ind w:left="567" w:hanging="567"/>
      </w:pPr>
      <w:r>
        <w:t xml:space="preserve">Стимулирование участия педагогических работников Центра в конкурсах </w:t>
      </w:r>
      <w:r>
        <w:lastRenderedPageBreak/>
        <w:t>профессионального мастерства.</w:t>
      </w:r>
    </w:p>
    <w:p w:rsidR="005103CE" w:rsidRDefault="00CF553F" w:rsidP="00811CF2">
      <w:pPr>
        <w:pStyle w:val="20"/>
        <w:numPr>
          <w:ilvl w:val="0"/>
          <w:numId w:val="7"/>
        </w:numPr>
        <w:shd w:val="clear" w:color="auto" w:fill="auto"/>
        <w:spacing w:line="276" w:lineRule="auto"/>
        <w:ind w:left="567" w:hanging="567"/>
      </w:pPr>
      <w:r>
        <w:t>Создание условий для профессионального роста и творческого развития руководящих и педагогических работников Центра.</w:t>
      </w:r>
    </w:p>
    <w:p w:rsidR="005103CE" w:rsidRDefault="00CF553F" w:rsidP="00811CF2">
      <w:pPr>
        <w:pStyle w:val="20"/>
        <w:numPr>
          <w:ilvl w:val="0"/>
          <w:numId w:val="7"/>
        </w:numPr>
        <w:shd w:val="clear" w:color="auto" w:fill="auto"/>
        <w:spacing w:line="276" w:lineRule="auto"/>
        <w:ind w:left="567" w:hanging="567"/>
      </w:pPr>
      <w:r>
        <w:t>Формирование в учреждении современной системы сопровождения непрерывного профессионального развития педагогических кадров;</w:t>
      </w:r>
    </w:p>
    <w:p w:rsidR="005103CE" w:rsidRDefault="00CF553F" w:rsidP="00811CF2">
      <w:pPr>
        <w:pStyle w:val="20"/>
        <w:numPr>
          <w:ilvl w:val="0"/>
          <w:numId w:val="7"/>
        </w:numPr>
        <w:shd w:val="clear" w:color="auto" w:fill="auto"/>
        <w:spacing w:line="276" w:lineRule="auto"/>
        <w:ind w:left="567" w:hanging="567"/>
      </w:pPr>
      <w:r>
        <w:t xml:space="preserve"> Внедрение</w:t>
      </w:r>
      <w:r>
        <w:tab/>
        <w:t xml:space="preserve">механизмов адресной поддержки педагогов дополнительного образования, работающих с талантливыми </w:t>
      </w:r>
      <w:r w:rsidR="00774E89">
        <w:t xml:space="preserve">и одаренными </w:t>
      </w:r>
      <w:r>
        <w:t>детьми</w:t>
      </w:r>
      <w:r w:rsidR="00774E89">
        <w:t>.</w:t>
      </w:r>
    </w:p>
    <w:p w:rsidR="005103CE" w:rsidRDefault="00CF553F" w:rsidP="00811CF2">
      <w:pPr>
        <w:pStyle w:val="20"/>
        <w:numPr>
          <w:ilvl w:val="0"/>
          <w:numId w:val="7"/>
        </w:numPr>
        <w:shd w:val="clear" w:color="auto" w:fill="auto"/>
        <w:spacing w:line="276" w:lineRule="auto"/>
        <w:ind w:left="567" w:hanging="567"/>
      </w:pPr>
      <w:r>
        <w:t>Создание на базе Центра:</w:t>
      </w:r>
    </w:p>
    <w:p w:rsidR="00774E89" w:rsidRDefault="00774E89" w:rsidP="00811CF2">
      <w:pPr>
        <w:pStyle w:val="20"/>
        <w:numPr>
          <w:ilvl w:val="4"/>
          <w:numId w:val="19"/>
        </w:numPr>
        <w:shd w:val="clear" w:color="auto" w:fill="auto"/>
        <w:spacing w:line="276" w:lineRule="auto"/>
        <w:ind w:left="567" w:hanging="567"/>
      </w:pPr>
      <w:r>
        <w:t>Республиканской детскую МКК;</w:t>
      </w:r>
    </w:p>
    <w:p w:rsidR="00774E89" w:rsidRDefault="00774E89" w:rsidP="00811CF2">
      <w:pPr>
        <w:pStyle w:val="20"/>
        <w:numPr>
          <w:ilvl w:val="4"/>
          <w:numId w:val="19"/>
        </w:numPr>
        <w:shd w:val="clear" w:color="auto" w:fill="auto"/>
        <w:tabs>
          <w:tab w:val="left" w:pos="5127"/>
        </w:tabs>
        <w:spacing w:line="276" w:lineRule="auto"/>
        <w:ind w:left="567" w:hanging="567"/>
      </w:pPr>
      <w:r>
        <w:t>Республиканской школы инструкторов детско-юношеского туризма;</w:t>
      </w:r>
    </w:p>
    <w:p w:rsidR="00774E89" w:rsidRDefault="00774E89" w:rsidP="00811CF2">
      <w:pPr>
        <w:pStyle w:val="20"/>
        <w:numPr>
          <w:ilvl w:val="4"/>
          <w:numId w:val="19"/>
        </w:numPr>
        <w:shd w:val="clear" w:color="auto" w:fill="auto"/>
        <w:tabs>
          <w:tab w:val="left" w:pos="5127"/>
        </w:tabs>
        <w:spacing w:line="276" w:lineRule="auto"/>
        <w:ind w:left="567" w:hanging="567"/>
      </w:pPr>
      <w:r>
        <w:t>Центра дистанционного обучения по дополнительным общеразвивающим общеобразовательным программам туристско-краеведческой направленности.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 w:rsidRPr="00774E89">
        <w:rPr>
          <w:b/>
          <w:i/>
        </w:rPr>
        <w:t>Пятый блок</w:t>
      </w:r>
      <w:r>
        <w:t xml:space="preserve"> мероприятий направлен на решение задачи экономического развития Центра.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Мероприятия данного блока включают:</w:t>
      </w:r>
    </w:p>
    <w:p w:rsidR="005103CE" w:rsidRDefault="00CF553F" w:rsidP="00811CF2">
      <w:pPr>
        <w:pStyle w:val="20"/>
        <w:numPr>
          <w:ilvl w:val="0"/>
          <w:numId w:val="8"/>
        </w:numPr>
        <w:shd w:val="clear" w:color="auto" w:fill="auto"/>
        <w:spacing w:line="276" w:lineRule="auto"/>
        <w:ind w:left="567" w:hanging="567"/>
      </w:pPr>
      <w:r>
        <w:t>Совершенствование нормативно-правовой базы Центра, регламентирующей осуществление платных образовательных услуг и иной приносящей доход деятельности, а также документооборота в данной сфере.</w:t>
      </w:r>
    </w:p>
    <w:p w:rsidR="005103CE" w:rsidRDefault="00CF553F" w:rsidP="00811CF2">
      <w:pPr>
        <w:pStyle w:val="20"/>
        <w:numPr>
          <w:ilvl w:val="0"/>
          <w:numId w:val="8"/>
        </w:numPr>
        <w:shd w:val="clear" w:color="auto" w:fill="auto"/>
        <w:spacing w:line="276" w:lineRule="auto"/>
        <w:ind w:left="567" w:hanging="567"/>
      </w:pPr>
      <w:r>
        <w:t>Развитие и повышение качества платных образовательных услуг и иной приносящей доход деятельности.</w:t>
      </w:r>
    </w:p>
    <w:p w:rsidR="005103CE" w:rsidRDefault="00CF553F" w:rsidP="00811CF2">
      <w:pPr>
        <w:pStyle w:val="20"/>
        <w:numPr>
          <w:ilvl w:val="0"/>
          <w:numId w:val="8"/>
        </w:numPr>
        <w:shd w:val="clear" w:color="auto" w:fill="auto"/>
        <w:spacing w:line="276" w:lineRule="auto"/>
        <w:ind w:left="567" w:hanging="567"/>
      </w:pPr>
      <w:r>
        <w:t>Развитие механизмов сотрудничества с социально ориентированными некоммерческими организациями в целях совместной реализации значимых для региональной системы дополнительного образования проектов;</w:t>
      </w:r>
    </w:p>
    <w:p w:rsidR="005103CE" w:rsidRDefault="00CF553F" w:rsidP="00811CF2">
      <w:pPr>
        <w:pStyle w:val="20"/>
        <w:numPr>
          <w:ilvl w:val="0"/>
          <w:numId w:val="8"/>
        </w:numPr>
        <w:shd w:val="clear" w:color="auto" w:fill="auto"/>
        <w:spacing w:line="276" w:lineRule="auto"/>
        <w:ind w:left="567" w:hanging="567"/>
      </w:pPr>
      <w:r>
        <w:t>Стимулирование участия работников Центра в реализации платных образовательных услуг и иной приносящей доход деятельности;</w:t>
      </w:r>
    </w:p>
    <w:p w:rsidR="005103CE" w:rsidRDefault="00CF553F" w:rsidP="00811CF2">
      <w:pPr>
        <w:pStyle w:val="20"/>
        <w:numPr>
          <w:ilvl w:val="0"/>
          <w:numId w:val="8"/>
        </w:numPr>
        <w:shd w:val="clear" w:color="auto" w:fill="auto"/>
        <w:spacing w:line="276" w:lineRule="auto"/>
        <w:ind w:left="567" w:hanging="567"/>
      </w:pPr>
      <w:r>
        <w:t>Развитие механизмов привлечения к реализуемым Центром социально значимых проектов благотворительной и спонсорской помощи и инвестиций.</w:t>
      </w:r>
    </w:p>
    <w:p w:rsidR="005103CE" w:rsidRDefault="00CF553F" w:rsidP="00811CF2">
      <w:pPr>
        <w:pStyle w:val="10"/>
        <w:keepNext/>
        <w:keepLines/>
        <w:shd w:val="clear" w:color="auto" w:fill="auto"/>
        <w:spacing w:after="0" w:line="276" w:lineRule="auto"/>
        <w:ind w:firstLine="567"/>
      </w:pPr>
      <w:bookmarkStart w:id="16" w:name="bookmark15"/>
      <w:r>
        <w:t>4.3.Основные механизмы реализации Программы</w:t>
      </w:r>
      <w:bookmarkEnd w:id="16"/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Основными механизмами реализации Программы являются:</w:t>
      </w:r>
    </w:p>
    <w:p w:rsidR="00774E89" w:rsidRDefault="00774E89" w:rsidP="00811CF2">
      <w:pPr>
        <w:pStyle w:val="20"/>
        <w:numPr>
          <w:ilvl w:val="0"/>
          <w:numId w:val="20"/>
        </w:numPr>
        <w:shd w:val="clear" w:color="auto" w:fill="auto"/>
        <w:spacing w:line="276" w:lineRule="auto"/>
        <w:ind w:left="567" w:hanging="567"/>
      </w:pPr>
      <w:r>
        <w:t>О</w:t>
      </w:r>
      <w:r w:rsidR="00CF553F">
        <w:t>существление планирования деятельности с учетом положений Программы развития; контроль за сроками и качеством выполнения плановых мероприятий; анализ результативности;</w:t>
      </w:r>
    </w:p>
    <w:p w:rsidR="00774E89" w:rsidRDefault="00774E89" w:rsidP="00811CF2">
      <w:pPr>
        <w:pStyle w:val="20"/>
        <w:numPr>
          <w:ilvl w:val="0"/>
          <w:numId w:val="20"/>
        </w:numPr>
        <w:shd w:val="clear" w:color="auto" w:fill="auto"/>
        <w:spacing w:line="276" w:lineRule="auto"/>
        <w:ind w:left="567" w:hanging="567"/>
      </w:pPr>
      <w:r>
        <w:t>К</w:t>
      </w:r>
      <w:r w:rsidR="00CF553F">
        <w:t xml:space="preserve">ооперация </w:t>
      </w:r>
      <w:r>
        <w:t>отделов</w:t>
      </w:r>
      <w:r w:rsidR="00CF553F">
        <w:t xml:space="preserve"> Центра в сфере осуществления ресурсообеспечивающих функций и интеграция их ресурсов, выработка </w:t>
      </w:r>
      <w:r w:rsidR="00CF553F">
        <w:lastRenderedPageBreak/>
        <w:t>единых подходов к оценке качества ресурсного продукта и критериям результативности;</w:t>
      </w:r>
    </w:p>
    <w:p w:rsidR="00774E89" w:rsidRDefault="00774E89" w:rsidP="00811CF2">
      <w:pPr>
        <w:pStyle w:val="20"/>
        <w:numPr>
          <w:ilvl w:val="0"/>
          <w:numId w:val="20"/>
        </w:numPr>
        <w:shd w:val="clear" w:color="auto" w:fill="auto"/>
        <w:spacing w:line="276" w:lineRule="auto"/>
        <w:ind w:left="567" w:hanging="567"/>
      </w:pPr>
      <w:r>
        <w:t>О</w:t>
      </w:r>
      <w:r w:rsidR="00CF553F">
        <w:t>беспечение инновационного характера осуществления образовательной деятельности;</w:t>
      </w:r>
    </w:p>
    <w:p w:rsidR="00774E89" w:rsidRDefault="00774E89" w:rsidP="00811CF2">
      <w:pPr>
        <w:pStyle w:val="20"/>
        <w:numPr>
          <w:ilvl w:val="0"/>
          <w:numId w:val="20"/>
        </w:numPr>
        <w:shd w:val="clear" w:color="auto" w:fill="auto"/>
        <w:spacing w:line="276" w:lineRule="auto"/>
        <w:ind w:left="567" w:hanging="567"/>
      </w:pPr>
      <w:r>
        <w:t>К</w:t>
      </w:r>
      <w:r w:rsidR="00CF553F">
        <w:t>омплексный подход к формированию кадровой политики учреждения;</w:t>
      </w:r>
    </w:p>
    <w:p w:rsidR="00774E89" w:rsidRDefault="00774E89" w:rsidP="00811CF2">
      <w:pPr>
        <w:pStyle w:val="20"/>
        <w:numPr>
          <w:ilvl w:val="0"/>
          <w:numId w:val="20"/>
        </w:numPr>
        <w:shd w:val="clear" w:color="auto" w:fill="auto"/>
        <w:spacing w:line="276" w:lineRule="auto"/>
        <w:ind w:left="567" w:hanging="567"/>
      </w:pPr>
      <w:r>
        <w:t>С</w:t>
      </w:r>
      <w:r w:rsidR="00CF553F">
        <w:t>овершенствование механизмов внедрения эффективного контракта;</w:t>
      </w:r>
    </w:p>
    <w:p w:rsidR="00774E89" w:rsidRDefault="00774E89" w:rsidP="00811CF2">
      <w:pPr>
        <w:pStyle w:val="20"/>
        <w:numPr>
          <w:ilvl w:val="0"/>
          <w:numId w:val="20"/>
        </w:numPr>
        <w:shd w:val="clear" w:color="auto" w:fill="auto"/>
        <w:spacing w:line="276" w:lineRule="auto"/>
        <w:ind w:left="567" w:hanging="567"/>
      </w:pPr>
      <w:r>
        <w:t>П</w:t>
      </w:r>
      <w:r w:rsidR="00CF553F">
        <w:t>роектный метод развития наиболее сложных направлений развития Центра;</w:t>
      </w:r>
    </w:p>
    <w:p w:rsidR="00774E89" w:rsidRDefault="00774E89" w:rsidP="00811CF2">
      <w:pPr>
        <w:pStyle w:val="20"/>
        <w:numPr>
          <w:ilvl w:val="0"/>
          <w:numId w:val="20"/>
        </w:numPr>
        <w:shd w:val="clear" w:color="auto" w:fill="auto"/>
        <w:spacing w:line="276" w:lineRule="auto"/>
        <w:ind w:left="567" w:hanging="567"/>
      </w:pPr>
      <w:r>
        <w:t>И</w:t>
      </w:r>
      <w:r w:rsidR="00CF553F">
        <w:t>нформационная открытость, обеспечение доступа членов трудового коллектива и родительской общественности к полной и объективной информации о качестве дополнительных общеобразовательных программ и образовательных результатах;</w:t>
      </w:r>
    </w:p>
    <w:p w:rsidR="00774E89" w:rsidRDefault="00774E89" w:rsidP="00811CF2">
      <w:pPr>
        <w:pStyle w:val="20"/>
        <w:numPr>
          <w:ilvl w:val="0"/>
          <w:numId w:val="20"/>
        </w:numPr>
        <w:shd w:val="clear" w:color="auto" w:fill="auto"/>
        <w:spacing w:line="276" w:lineRule="auto"/>
        <w:ind w:left="567" w:hanging="567"/>
      </w:pPr>
      <w:r>
        <w:t>П</w:t>
      </w:r>
      <w:r w:rsidR="00CF553F">
        <w:t>оддержка платной образовательной деятельности и ино</w:t>
      </w:r>
      <w:r>
        <w:t>й приносящей доход деятельности;</w:t>
      </w:r>
    </w:p>
    <w:p w:rsidR="005103CE" w:rsidRDefault="00774E89" w:rsidP="00811CF2">
      <w:pPr>
        <w:pStyle w:val="20"/>
        <w:numPr>
          <w:ilvl w:val="0"/>
          <w:numId w:val="20"/>
        </w:numPr>
        <w:shd w:val="clear" w:color="auto" w:fill="auto"/>
        <w:spacing w:line="276" w:lineRule="auto"/>
        <w:ind w:left="567" w:hanging="567"/>
      </w:pPr>
      <w:r>
        <w:t>У</w:t>
      </w:r>
      <w:r w:rsidR="00CF553F">
        <w:t>части</w:t>
      </w:r>
      <w:r>
        <w:t>е</w:t>
      </w:r>
      <w:r w:rsidR="00CF553F">
        <w:t xml:space="preserve"> в конкурсных отборах на предоставление грантов и субсидий.</w:t>
      </w:r>
    </w:p>
    <w:p w:rsidR="005103CE" w:rsidRDefault="00CF553F" w:rsidP="00811CF2">
      <w:pPr>
        <w:pStyle w:val="10"/>
        <w:keepNext/>
        <w:keepLines/>
        <w:shd w:val="clear" w:color="auto" w:fill="auto"/>
        <w:spacing w:after="0" w:line="276" w:lineRule="auto"/>
        <w:ind w:firstLine="567"/>
        <w:jc w:val="left"/>
      </w:pPr>
      <w:bookmarkStart w:id="17" w:name="bookmark16"/>
      <w:r>
        <w:t>4.4 Срок и этапы реализации программы</w:t>
      </w:r>
      <w:bookmarkEnd w:id="17"/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 xml:space="preserve">Срок реализации Программы </w:t>
      </w:r>
      <w:r w:rsidR="00774E89">
        <w:t>6</w:t>
      </w:r>
      <w:r>
        <w:t xml:space="preserve"> лет, с 201</w:t>
      </w:r>
      <w:r w:rsidR="00774E89">
        <w:t>8</w:t>
      </w:r>
      <w:r>
        <w:t xml:space="preserve"> по 202</w:t>
      </w:r>
      <w:r w:rsidR="00774E89">
        <w:t>3</w:t>
      </w:r>
      <w:r>
        <w:t xml:space="preserve"> г.г.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firstLine="567"/>
      </w:pPr>
      <w:r>
        <w:t>Реализация Программы планируется в 3 этапа.</w:t>
      </w:r>
    </w:p>
    <w:p w:rsidR="00950F93" w:rsidRDefault="00950F93" w:rsidP="00811CF2">
      <w:pPr>
        <w:pStyle w:val="20"/>
        <w:shd w:val="clear" w:color="auto" w:fill="auto"/>
        <w:spacing w:line="276" w:lineRule="auto"/>
        <w:ind w:left="993" w:hanging="993"/>
      </w:pPr>
      <w:bookmarkStart w:id="18" w:name="bookmark17"/>
      <w:r w:rsidRPr="005C049A">
        <w:rPr>
          <w:b/>
          <w:i/>
        </w:rPr>
        <w:t>1 этап</w:t>
      </w:r>
      <w:r>
        <w:t xml:space="preserve"> (2018-2019) - разработка основных локальных актов, а также организационно-управленческих и педагогических практик, обеспечивающих реализацию программы, и их апробирование в деятельности Центра;</w:t>
      </w:r>
    </w:p>
    <w:p w:rsidR="00950F93" w:rsidRDefault="00950F93" w:rsidP="00811CF2">
      <w:pPr>
        <w:pStyle w:val="20"/>
        <w:shd w:val="clear" w:color="auto" w:fill="auto"/>
        <w:spacing w:line="276" w:lineRule="auto"/>
        <w:ind w:left="993" w:hanging="993"/>
      </w:pPr>
      <w:r w:rsidRPr="005C049A">
        <w:rPr>
          <w:b/>
          <w:i/>
        </w:rPr>
        <w:t>2 этап</w:t>
      </w:r>
      <w:r>
        <w:t xml:space="preserve"> (2019-2022)- активное внедрение разработанных на предыдущем этапе организационно-управленческих и педагогических практик, в деятельность Центра;</w:t>
      </w:r>
    </w:p>
    <w:p w:rsidR="00950F93" w:rsidRDefault="00950F93" w:rsidP="00811CF2">
      <w:pPr>
        <w:pStyle w:val="20"/>
        <w:shd w:val="clear" w:color="auto" w:fill="auto"/>
        <w:spacing w:line="276" w:lineRule="auto"/>
        <w:ind w:left="993" w:hanging="993"/>
      </w:pPr>
      <w:r w:rsidRPr="005C049A">
        <w:rPr>
          <w:b/>
          <w:i/>
        </w:rPr>
        <w:t>3 этап</w:t>
      </w:r>
      <w:r>
        <w:t xml:space="preserve"> (2022-2023) - проведение итогового мониторинга и анализа эффективности реализации программы.</w:t>
      </w:r>
    </w:p>
    <w:p w:rsidR="00811CF2" w:rsidRDefault="00811CF2" w:rsidP="00811CF2">
      <w:pPr>
        <w:pStyle w:val="20"/>
        <w:shd w:val="clear" w:color="auto" w:fill="auto"/>
        <w:spacing w:line="276" w:lineRule="auto"/>
        <w:ind w:left="993" w:hanging="993"/>
      </w:pPr>
    </w:p>
    <w:p w:rsidR="00811CF2" w:rsidRDefault="00811CF2" w:rsidP="00811CF2">
      <w:pPr>
        <w:pStyle w:val="20"/>
        <w:shd w:val="clear" w:color="auto" w:fill="auto"/>
        <w:spacing w:line="276" w:lineRule="auto"/>
        <w:ind w:left="993" w:hanging="993"/>
      </w:pPr>
    </w:p>
    <w:p w:rsidR="00811CF2" w:rsidRDefault="00811CF2" w:rsidP="00811CF2">
      <w:pPr>
        <w:pStyle w:val="20"/>
        <w:shd w:val="clear" w:color="auto" w:fill="auto"/>
        <w:spacing w:line="276" w:lineRule="auto"/>
        <w:ind w:left="993" w:hanging="993"/>
      </w:pPr>
    </w:p>
    <w:p w:rsidR="00811CF2" w:rsidRDefault="00811CF2" w:rsidP="00811CF2">
      <w:pPr>
        <w:pStyle w:val="20"/>
        <w:shd w:val="clear" w:color="auto" w:fill="auto"/>
        <w:spacing w:line="276" w:lineRule="auto"/>
        <w:ind w:left="993" w:hanging="993"/>
      </w:pPr>
    </w:p>
    <w:p w:rsidR="00811CF2" w:rsidRDefault="00811CF2" w:rsidP="00811CF2">
      <w:pPr>
        <w:pStyle w:val="20"/>
        <w:shd w:val="clear" w:color="auto" w:fill="auto"/>
        <w:spacing w:line="276" w:lineRule="auto"/>
        <w:ind w:left="993" w:hanging="993"/>
      </w:pPr>
    </w:p>
    <w:p w:rsidR="00811CF2" w:rsidRDefault="00811CF2" w:rsidP="00811CF2">
      <w:pPr>
        <w:pStyle w:val="20"/>
        <w:shd w:val="clear" w:color="auto" w:fill="auto"/>
        <w:spacing w:line="276" w:lineRule="auto"/>
        <w:ind w:left="993" w:hanging="993"/>
      </w:pPr>
    </w:p>
    <w:p w:rsidR="00811CF2" w:rsidRDefault="00811CF2" w:rsidP="00811CF2">
      <w:pPr>
        <w:pStyle w:val="20"/>
        <w:shd w:val="clear" w:color="auto" w:fill="auto"/>
        <w:spacing w:line="276" w:lineRule="auto"/>
        <w:ind w:left="993" w:hanging="993"/>
      </w:pPr>
    </w:p>
    <w:p w:rsidR="00811CF2" w:rsidRDefault="00811CF2" w:rsidP="00811CF2">
      <w:pPr>
        <w:pStyle w:val="20"/>
        <w:shd w:val="clear" w:color="auto" w:fill="auto"/>
        <w:spacing w:line="276" w:lineRule="auto"/>
        <w:ind w:left="993" w:hanging="993"/>
      </w:pPr>
    </w:p>
    <w:p w:rsidR="00811CF2" w:rsidRDefault="00811CF2" w:rsidP="00811CF2">
      <w:pPr>
        <w:pStyle w:val="20"/>
        <w:shd w:val="clear" w:color="auto" w:fill="auto"/>
        <w:spacing w:line="276" w:lineRule="auto"/>
        <w:ind w:left="993" w:hanging="993"/>
      </w:pPr>
    </w:p>
    <w:p w:rsidR="00811CF2" w:rsidRDefault="00811CF2" w:rsidP="00811CF2">
      <w:pPr>
        <w:pStyle w:val="20"/>
        <w:shd w:val="clear" w:color="auto" w:fill="auto"/>
        <w:spacing w:line="276" w:lineRule="auto"/>
        <w:ind w:left="993" w:hanging="993"/>
      </w:pPr>
    </w:p>
    <w:p w:rsidR="005103CE" w:rsidRDefault="00CF553F" w:rsidP="00811CF2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76" w:lineRule="auto"/>
        <w:jc w:val="center"/>
      </w:pPr>
      <w:r>
        <w:lastRenderedPageBreak/>
        <w:t>ОЦЕНКА ЭФФЕКТИВНОСТИ ПРОГРАММЫ</w:t>
      </w:r>
      <w:bookmarkEnd w:id="18"/>
    </w:p>
    <w:p w:rsidR="005103CE" w:rsidRDefault="00CF553F" w:rsidP="00811CF2">
      <w:pPr>
        <w:pStyle w:val="20"/>
        <w:shd w:val="clear" w:color="auto" w:fill="auto"/>
        <w:spacing w:line="276" w:lineRule="auto"/>
        <w:ind w:left="567" w:hanging="567"/>
      </w:pPr>
      <w:r>
        <w:t>Использование программно-целевого метода дает возможность последовательно осуществлять меры по повышению качества образовательной и ресурсообеспечивающей деятельности Центра.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left="567" w:hanging="567"/>
      </w:pPr>
      <w:r>
        <w:t>Реализация мероприятий, предусмотренных Программой, позволит достичь следующих результатов:</w:t>
      </w:r>
    </w:p>
    <w:p w:rsidR="00950F93" w:rsidRDefault="00950F93" w:rsidP="00811CF2">
      <w:pPr>
        <w:pStyle w:val="20"/>
        <w:numPr>
          <w:ilvl w:val="0"/>
          <w:numId w:val="15"/>
        </w:numPr>
        <w:spacing w:line="276" w:lineRule="auto"/>
        <w:ind w:left="284" w:hanging="284"/>
      </w:pPr>
      <w:r>
        <w:t>привлечь не менее 75% руководящих и педагогических работников Центра к деятельности по ресурсному обеспечению и методической поддержке региональной системы дополнительного образования.</w:t>
      </w:r>
    </w:p>
    <w:p w:rsidR="00950F93" w:rsidRDefault="00950F93" w:rsidP="00811CF2">
      <w:pPr>
        <w:pStyle w:val="20"/>
        <w:numPr>
          <w:ilvl w:val="0"/>
          <w:numId w:val="15"/>
        </w:numPr>
        <w:spacing w:line="276" w:lineRule="auto"/>
        <w:ind w:left="284" w:hanging="284"/>
      </w:pPr>
      <w:r>
        <w:t>вовлечь не менее 90% руководящих и педагогических работников Центра в проектную и экспериментальную деятельность.</w:t>
      </w:r>
    </w:p>
    <w:p w:rsidR="00950F93" w:rsidRDefault="00950F93" w:rsidP="00811CF2">
      <w:pPr>
        <w:pStyle w:val="20"/>
        <w:numPr>
          <w:ilvl w:val="0"/>
          <w:numId w:val="15"/>
        </w:numPr>
        <w:spacing w:line="276" w:lineRule="auto"/>
        <w:ind w:left="284" w:hanging="284"/>
      </w:pPr>
      <w:r>
        <w:t>обновить за счет разработки авторских и экспериментальных программ реализуемые Центром дополнительные общеразвивающие программы (с УМКД) не менее, чем на 50%.</w:t>
      </w:r>
    </w:p>
    <w:p w:rsidR="00950F93" w:rsidRDefault="00950F93" w:rsidP="00811CF2">
      <w:pPr>
        <w:pStyle w:val="20"/>
        <w:numPr>
          <w:ilvl w:val="0"/>
          <w:numId w:val="15"/>
        </w:numPr>
        <w:spacing w:line="276" w:lineRule="auto"/>
        <w:ind w:left="284" w:hanging="284"/>
      </w:pPr>
      <w:r>
        <w:t xml:space="preserve">расширение образовательного пространства через сотрудничество с социокультурными учреждениями Республики в рамках сетевого взаимодействия; </w:t>
      </w:r>
    </w:p>
    <w:p w:rsidR="00950F93" w:rsidRDefault="00950F93" w:rsidP="00811CF2">
      <w:pPr>
        <w:pStyle w:val="20"/>
        <w:numPr>
          <w:ilvl w:val="0"/>
          <w:numId w:val="15"/>
        </w:numPr>
        <w:spacing w:line="276" w:lineRule="auto"/>
        <w:ind w:left="284" w:hanging="284"/>
      </w:pPr>
      <w:r>
        <w:t xml:space="preserve">сформированность ключевых компетенций воспитанников в соответствии с целевыми ориентирами Программы; </w:t>
      </w:r>
    </w:p>
    <w:p w:rsidR="00950F93" w:rsidRDefault="00950F93" w:rsidP="00811CF2">
      <w:pPr>
        <w:pStyle w:val="20"/>
        <w:numPr>
          <w:ilvl w:val="0"/>
          <w:numId w:val="15"/>
        </w:numPr>
        <w:spacing w:line="276" w:lineRule="auto"/>
        <w:ind w:left="284" w:hanging="284"/>
      </w:pPr>
      <w:r>
        <w:t>обеспечение доступности, равных возможностей в получении качественного дополнительного образования и образовательных услуг;</w:t>
      </w:r>
    </w:p>
    <w:p w:rsidR="00950F93" w:rsidRDefault="00950F93" w:rsidP="00811CF2">
      <w:pPr>
        <w:pStyle w:val="20"/>
        <w:numPr>
          <w:ilvl w:val="0"/>
          <w:numId w:val="15"/>
        </w:numPr>
        <w:spacing w:line="276" w:lineRule="auto"/>
        <w:ind w:left="284" w:hanging="284"/>
      </w:pPr>
      <w:r>
        <w:t xml:space="preserve">создание системы выявления, развития и адресной поддержки одаренных детей; </w:t>
      </w:r>
    </w:p>
    <w:p w:rsidR="00950F93" w:rsidRDefault="00950F93" w:rsidP="00811CF2">
      <w:pPr>
        <w:pStyle w:val="20"/>
        <w:numPr>
          <w:ilvl w:val="0"/>
          <w:numId w:val="15"/>
        </w:numPr>
        <w:spacing w:line="276" w:lineRule="auto"/>
        <w:ind w:left="284" w:hanging="284"/>
      </w:pPr>
      <w:r>
        <w:t xml:space="preserve">создание современной образовательной культурно-пространственной среды, способствующей развитию личности ребенка; </w:t>
      </w:r>
    </w:p>
    <w:p w:rsidR="00950F93" w:rsidRDefault="00950F93" w:rsidP="00811CF2">
      <w:pPr>
        <w:pStyle w:val="20"/>
        <w:numPr>
          <w:ilvl w:val="4"/>
          <w:numId w:val="17"/>
        </w:numPr>
        <w:spacing w:line="276" w:lineRule="auto"/>
        <w:ind w:left="284" w:hanging="284"/>
      </w:pPr>
      <w:r>
        <w:t xml:space="preserve">рост профессиональной компетентности педагогов; </w:t>
      </w:r>
    </w:p>
    <w:p w:rsidR="00950F93" w:rsidRDefault="00950F93" w:rsidP="00811CF2">
      <w:pPr>
        <w:pStyle w:val="20"/>
        <w:numPr>
          <w:ilvl w:val="4"/>
          <w:numId w:val="17"/>
        </w:numPr>
        <w:shd w:val="clear" w:color="auto" w:fill="auto"/>
        <w:tabs>
          <w:tab w:val="left" w:pos="5127"/>
        </w:tabs>
        <w:spacing w:line="276" w:lineRule="auto"/>
        <w:ind w:left="284" w:hanging="284"/>
      </w:pPr>
      <w:r>
        <w:t xml:space="preserve">стабильное функционирование службы мониторинга, создание эффективной системы управления качеством дополнительного образования; </w:t>
      </w:r>
    </w:p>
    <w:p w:rsidR="00950F93" w:rsidRDefault="00950F93" w:rsidP="00811CF2">
      <w:pPr>
        <w:pStyle w:val="20"/>
        <w:numPr>
          <w:ilvl w:val="4"/>
          <w:numId w:val="17"/>
        </w:numPr>
        <w:shd w:val="clear" w:color="auto" w:fill="auto"/>
        <w:tabs>
          <w:tab w:val="left" w:pos="5127"/>
        </w:tabs>
        <w:spacing w:line="276" w:lineRule="auto"/>
        <w:ind w:left="284" w:hanging="284"/>
      </w:pPr>
      <w:r>
        <w:t>функционирование ГБОУ ДО РК «ЦДЮТК» как открытой, динамичной, развивающейся системы, обеспечивающей свободный доступ ко всей необходимой информации о своей деятельности;</w:t>
      </w:r>
    </w:p>
    <w:p w:rsidR="00950F93" w:rsidRPr="00E006CB" w:rsidRDefault="00950F93" w:rsidP="00811CF2">
      <w:pPr>
        <w:pStyle w:val="20"/>
        <w:numPr>
          <w:ilvl w:val="0"/>
          <w:numId w:val="15"/>
        </w:numPr>
        <w:spacing w:line="276" w:lineRule="auto"/>
        <w:ind w:left="284" w:hanging="284"/>
        <w:rPr>
          <w:b/>
          <w:i/>
        </w:rPr>
      </w:pPr>
      <w:r w:rsidRPr="00E006CB">
        <w:rPr>
          <w:b/>
          <w:i/>
        </w:rPr>
        <w:t>создать на базе ГБОУ ДО РК «ЦДЮТК»:</w:t>
      </w:r>
    </w:p>
    <w:p w:rsidR="00950F93" w:rsidRDefault="00950F93" w:rsidP="00811CF2">
      <w:pPr>
        <w:pStyle w:val="20"/>
        <w:numPr>
          <w:ilvl w:val="4"/>
          <w:numId w:val="16"/>
        </w:numPr>
        <w:shd w:val="clear" w:color="auto" w:fill="auto"/>
        <w:spacing w:line="276" w:lineRule="auto"/>
        <w:ind w:left="284" w:hanging="284"/>
      </w:pPr>
      <w:r>
        <w:t>Республиканскую детскую МКК;</w:t>
      </w:r>
    </w:p>
    <w:p w:rsidR="00950F93" w:rsidRDefault="00950F93" w:rsidP="00811CF2">
      <w:pPr>
        <w:pStyle w:val="20"/>
        <w:numPr>
          <w:ilvl w:val="4"/>
          <w:numId w:val="16"/>
        </w:numPr>
        <w:shd w:val="clear" w:color="auto" w:fill="auto"/>
        <w:tabs>
          <w:tab w:val="left" w:pos="5127"/>
        </w:tabs>
        <w:spacing w:line="276" w:lineRule="auto"/>
        <w:ind w:left="284" w:hanging="284"/>
      </w:pPr>
      <w:r>
        <w:t>Республиканскую школу инструкторов детско-юношеского туризма;</w:t>
      </w:r>
    </w:p>
    <w:p w:rsidR="00950F93" w:rsidRDefault="00950F93" w:rsidP="00811CF2">
      <w:pPr>
        <w:pStyle w:val="20"/>
        <w:numPr>
          <w:ilvl w:val="4"/>
          <w:numId w:val="16"/>
        </w:numPr>
        <w:shd w:val="clear" w:color="auto" w:fill="auto"/>
        <w:tabs>
          <w:tab w:val="left" w:pos="5127"/>
        </w:tabs>
        <w:spacing w:line="276" w:lineRule="auto"/>
        <w:ind w:left="284" w:hanging="284"/>
      </w:pPr>
      <w:r>
        <w:t>Центр дистанционного обучения по дополнительным общеобразовательным программам туристско-краеведческой направленности.</w:t>
      </w:r>
    </w:p>
    <w:p w:rsidR="005103CE" w:rsidRDefault="00CF553F" w:rsidP="00811CF2">
      <w:pPr>
        <w:pStyle w:val="20"/>
        <w:shd w:val="clear" w:color="auto" w:fill="auto"/>
        <w:spacing w:line="276" w:lineRule="auto"/>
        <w:ind w:left="284" w:hanging="284"/>
      </w:pPr>
      <w:r>
        <w:t>Оценка эффективности Программы будет ежегодно производиться на основе использования системы целевых индикаторов программы.</w:t>
      </w:r>
    </w:p>
    <w:p w:rsidR="00950F93" w:rsidRDefault="00CF553F" w:rsidP="00811CF2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76" w:lineRule="auto"/>
        <w:ind w:right="94" w:firstLine="567"/>
        <w:jc w:val="center"/>
      </w:pPr>
      <w:bookmarkStart w:id="19" w:name="bookmark18"/>
      <w:r>
        <w:lastRenderedPageBreak/>
        <w:t xml:space="preserve">ИНДИКАТОРЫ (ПОКАЗАТЕЛИ) </w:t>
      </w:r>
    </w:p>
    <w:p w:rsidR="005103CE" w:rsidRDefault="00CF553F" w:rsidP="00811CF2">
      <w:pPr>
        <w:pStyle w:val="10"/>
        <w:keepNext/>
        <w:keepLines/>
        <w:shd w:val="clear" w:color="auto" w:fill="auto"/>
        <w:spacing w:after="0" w:line="276" w:lineRule="auto"/>
        <w:ind w:right="94" w:firstLine="567"/>
        <w:jc w:val="center"/>
      </w:pPr>
      <w:r>
        <w:t>ОЦЕНКИ ЭФФЕКТИВНОСТИ РЕАЛИЗАЦИИ ПРОГРАММЫ</w:t>
      </w:r>
      <w:bookmarkEnd w:id="19"/>
    </w:p>
    <w:p w:rsidR="00950F93" w:rsidRDefault="00950F93" w:rsidP="00811CF2">
      <w:pPr>
        <w:pStyle w:val="10"/>
        <w:keepNext/>
        <w:keepLines/>
        <w:shd w:val="clear" w:color="auto" w:fill="auto"/>
        <w:spacing w:after="0" w:line="276" w:lineRule="auto"/>
        <w:ind w:right="1460" w:firstLine="567"/>
        <w:jc w:val="center"/>
      </w:pPr>
    </w:p>
    <w:tbl>
      <w:tblPr>
        <w:tblStyle w:val="ac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709"/>
        <w:gridCol w:w="756"/>
        <w:gridCol w:w="756"/>
        <w:gridCol w:w="756"/>
        <w:gridCol w:w="756"/>
        <w:gridCol w:w="756"/>
        <w:gridCol w:w="756"/>
      </w:tblGrid>
      <w:tr w:rsidR="00950F93" w:rsidRPr="00950F93" w:rsidTr="00C566A9">
        <w:trPr>
          <w:trHeight w:val="1412"/>
        </w:trPr>
        <w:tc>
          <w:tcPr>
            <w:tcW w:w="568" w:type="dxa"/>
            <w:vMerge w:val="restart"/>
            <w:vAlign w:val="center"/>
          </w:tcPr>
          <w:p w:rsidR="00950F93" w:rsidRPr="00811CF2" w:rsidRDefault="00950F93" w:rsidP="00811CF2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bCs w:val="0"/>
                <w:sz w:val="22"/>
                <w:szCs w:val="22"/>
              </w:rPr>
              <w:t>№</w:t>
            </w:r>
          </w:p>
          <w:p w:rsidR="00950F93" w:rsidRPr="00811CF2" w:rsidRDefault="00950F93" w:rsidP="00811CF2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bCs w:val="0"/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vAlign w:val="center"/>
          </w:tcPr>
          <w:p w:rsidR="00950F93" w:rsidRPr="00811CF2" w:rsidRDefault="00950F93" w:rsidP="00811CF2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bCs w:val="0"/>
                <w:sz w:val="22"/>
                <w:szCs w:val="22"/>
              </w:rPr>
              <w:t>Наименование</w:t>
            </w:r>
          </w:p>
          <w:p w:rsidR="00950F93" w:rsidRPr="00811CF2" w:rsidRDefault="00950F93" w:rsidP="00811CF2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bCs w:val="0"/>
                <w:sz w:val="22"/>
                <w:szCs w:val="22"/>
              </w:rPr>
              <w:t>индикатора</w:t>
            </w:r>
          </w:p>
          <w:p w:rsidR="00950F93" w:rsidRPr="00811CF2" w:rsidRDefault="00950F93" w:rsidP="00811CF2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bCs w:val="0"/>
                <w:sz w:val="22"/>
                <w:szCs w:val="22"/>
              </w:rPr>
              <w:t>(показателя)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50F93" w:rsidRPr="00811CF2" w:rsidRDefault="00950F93" w:rsidP="00811CF2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bCs w:val="0"/>
                <w:sz w:val="22"/>
                <w:szCs w:val="22"/>
              </w:rPr>
              <w:t>Единицы</w:t>
            </w:r>
          </w:p>
          <w:p w:rsidR="00950F93" w:rsidRPr="00811CF2" w:rsidRDefault="00950F93" w:rsidP="00811CF2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bCs w:val="0"/>
                <w:sz w:val="22"/>
                <w:szCs w:val="22"/>
              </w:rPr>
              <w:t>измерения</w:t>
            </w:r>
          </w:p>
        </w:tc>
        <w:tc>
          <w:tcPr>
            <w:tcW w:w="4536" w:type="dxa"/>
            <w:gridSpan w:val="6"/>
            <w:vAlign w:val="center"/>
          </w:tcPr>
          <w:p w:rsidR="00950F93" w:rsidRPr="00811CF2" w:rsidRDefault="00950F93" w:rsidP="00811CF2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bCs w:val="0"/>
                <w:sz w:val="22"/>
                <w:szCs w:val="22"/>
              </w:rPr>
              <w:t>Значение индикатора (показателя)</w:t>
            </w:r>
          </w:p>
        </w:tc>
      </w:tr>
      <w:tr w:rsidR="00950F93" w:rsidRPr="00950F93" w:rsidTr="00E50767">
        <w:tc>
          <w:tcPr>
            <w:tcW w:w="568" w:type="dxa"/>
            <w:vMerge/>
            <w:vAlign w:val="center"/>
          </w:tcPr>
          <w:p w:rsidR="00950F93" w:rsidRPr="00811CF2" w:rsidRDefault="00950F93" w:rsidP="00811CF2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:rsidR="00950F93" w:rsidRPr="00811CF2" w:rsidRDefault="00950F93" w:rsidP="00811CF2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0F93" w:rsidRPr="00811CF2" w:rsidRDefault="00950F93" w:rsidP="00811CF2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950F93" w:rsidRPr="00811CF2" w:rsidRDefault="00950F93" w:rsidP="00E50767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sz w:val="22"/>
                <w:szCs w:val="22"/>
              </w:rPr>
              <w:t>2018</w:t>
            </w:r>
          </w:p>
        </w:tc>
        <w:tc>
          <w:tcPr>
            <w:tcW w:w="756" w:type="dxa"/>
            <w:vAlign w:val="center"/>
          </w:tcPr>
          <w:p w:rsidR="00950F93" w:rsidRPr="00811CF2" w:rsidRDefault="00950F93" w:rsidP="00E50767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sz w:val="22"/>
                <w:szCs w:val="22"/>
              </w:rPr>
              <w:t>2019</w:t>
            </w:r>
          </w:p>
        </w:tc>
        <w:tc>
          <w:tcPr>
            <w:tcW w:w="756" w:type="dxa"/>
            <w:vAlign w:val="center"/>
          </w:tcPr>
          <w:p w:rsidR="00950F93" w:rsidRPr="00811CF2" w:rsidRDefault="00950F93" w:rsidP="00E50767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sz w:val="22"/>
                <w:szCs w:val="22"/>
              </w:rPr>
              <w:t>2020</w:t>
            </w:r>
          </w:p>
        </w:tc>
        <w:tc>
          <w:tcPr>
            <w:tcW w:w="756" w:type="dxa"/>
            <w:vAlign w:val="center"/>
          </w:tcPr>
          <w:p w:rsidR="00950F93" w:rsidRPr="00811CF2" w:rsidRDefault="00950F93" w:rsidP="00E50767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sz w:val="22"/>
                <w:szCs w:val="22"/>
              </w:rPr>
              <w:t>2021</w:t>
            </w:r>
          </w:p>
        </w:tc>
        <w:tc>
          <w:tcPr>
            <w:tcW w:w="756" w:type="dxa"/>
            <w:vAlign w:val="center"/>
          </w:tcPr>
          <w:p w:rsidR="00950F93" w:rsidRPr="00811CF2" w:rsidRDefault="00950F93" w:rsidP="00E50767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sz w:val="22"/>
                <w:szCs w:val="22"/>
              </w:rPr>
              <w:t>2022</w:t>
            </w:r>
          </w:p>
        </w:tc>
        <w:tc>
          <w:tcPr>
            <w:tcW w:w="756" w:type="dxa"/>
            <w:vAlign w:val="center"/>
          </w:tcPr>
          <w:p w:rsidR="00950F93" w:rsidRPr="00811CF2" w:rsidRDefault="00950F93" w:rsidP="00E50767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sz w:val="22"/>
                <w:szCs w:val="22"/>
              </w:rPr>
            </w:pPr>
            <w:r w:rsidRPr="00811CF2">
              <w:rPr>
                <w:sz w:val="22"/>
                <w:szCs w:val="22"/>
              </w:rPr>
              <w:t>2023</w:t>
            </w:r>
          </w:p>
        </w:tc>
      </w:tr>
      <w:tr w:rsidR="00C566A9" w:rsidRPr="00950F93" w:rsidTr="00E50767">
        <w:tc>
          <w:tcPr>
            <w:tcW w:w="568" w:type="dxa"/>
          </w:tcPr>
          <w:p w:rsidR="00950F93" w:rsidRPr="00811CF2" w:rsidRDefault="00950F93" w:rsidP="00811CF2">
            <w:pPr>
              <w:pStyle w:val="10"/>
              <w:keepNext/>
              <w:keepLines/>
              <w:numPr>
                <w:ilvl w:val="0"/>
                <w:numId w:val="26"/>
              </w:numPr>
              <w:shd w:val="clear" w:color="auto" w:fill="auto"/>
              <w:spacing w:after="0" w:line="276" w:lineRule="auto"/>
              <w:ind w:right="-20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950F93" w:rsidRPr="00811CF2" w:rsidRDefault="00950F93" w:rsidP="00811CF2">
            <w:pPr>
              <w:pStyle w:val="20"/>
              <w:shd w:val="clear" w:color="auto" w:fill="auto"/>
              <w:spacing w:line="276" w:lineRule="auto"/>
              <w:ind w:left="33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Степень вовлечения</w:t>
            </w:r>
            <w:r w:rsidR="00C566A9" w:rsidRPr="00811CF2">
              <w:rPr>
                <w:bCs/>
                <w:sz w:val="22"/>
                <w:szCs w:val="22"/>
              </w:rPr>
              <w:t xml:space="preserve"> </w:t>
            </w:r>
            <w:r w:rsidRPr="00811CF2">
              <w:rPr>
                <w:bCs/>
                <w:sz w:val="22"/>
                <w:szCs w:val="22"/>
              </w:rPr>
              <w:t>руководящих и</w:t>
            </w:r>
            <w:r w:rsidR="00C566A9" w:rsidRPr="00811CF2">
              <w:rPr>
                <w:bCs/>
                <w:sz w:val="22"/>
                <w:szCs w:val="22"/>
              </w:rPr>
              <w:t xml:space="preserve"> </w:t>
            </w:r>
            <w:r w:rsidRPr="00811CF2">
              <w:rPr>
                <w:bCs/>
                <w:sz w:val="22"/>
                <w:szCs w:val="22"/>
              </w:rPr>
              <w:t>педагогических</w:t>
            </w:r>
            <w:r w:rsidR="00C566A9" w:rsidRPr="00811CF2">
              <w:rPr>
                <w:bCs/>
                <w:sz w:val="22"/>
                <w:szCs w:val="22"/>
              </w:rPr>
              <w:t xml:space="preserve"> </w:t>
            </w:r>
            <w:r w:rsidRPr="00811CF2">
              <w:rPr>
                <w:bCs/>
                <w:sz w:val="22"/>
                <w:szCs w:val="22"/>
              </w:rPr>
              <w:t>работников Центра в</w:t>
            </w:r>
          </w:p>
          <w:p w:rsidR="00950F93" w:rsidRPr="00811CF2" w:rsidRDefault="00950F93" w:rsidP="00811CF2">
            <w:pPr>
              <w:pStyle w:val="20"/>
              <w:shd w:val="clear" w:color="auto" w:fill="auto"/>
              <w:spacing w:line="276" w:lineRule="auto"/>
              <w:ind w:left="33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деятельность по</w:t>
            </w:r>
            <w:r w:rsidR="00C566A9" w:rsidRPr="00811CF2">
              <w:rPr>
                <w:bCs/>
                <w:sz w:val="22"/>
                <w:szCs w:val="22"/>
              </w:rPr>
              <w:t xml:space="preserve"> </w:t>
            </w:r>
            <w:r w:rsidRPr="00811CF2">
              <w:rPr>
                <w:bCs/>
                <w:sz w:val="22"/>
                <w:szCs w:val="22"/>
              </w:rPr>
              <w:t>ресурсному</w:t>
            </w:r>
            <w:r w:rsidR="00C566A9" w:rsidRPr="00811CF2">
              <w:rPr>
                <w:bCs/>
                <w:sz w:val="22"/>
                <w:szCs w:val="22"/>
              </w:rPr>
              <w:t xml:space="preserve"> </w:t>
            </w:r>
            <w:r w:rsidRPr="00811CF2">
              <w:rPr>
                <w:bCs/>
                <w:sz w:val="22"/>
                <w:szCs w:val="22"/>
              </w:rPr>
              <w:t>обеспечению и</w:t>
            </w:r>
            <w:r w:rsidR="00C566A9" w:rsidRPr="00811CF2">
              <w:rPr>
                <w:bCs/>
                <w:sz w:val="22"/>
                <w:szCs w:val="22"/>
              </w:rPr>
              <w:t xml:space="preserve"> </w:t>
            </w:r>
            <w:r w:rsidRPr="00811CF2">
              <w:rPr>
                <w:bCs/>
                <w:sz w:val="22"/>
                <w:szCs w:val="22"/>
              </w:rPr>
              <w:t>методической</w:t>
            </w:r>
            <w:r w:rsidR="00C566A9" w:rsidRPr="00811CF2">
              <w:rPr>
                <w:bCs/>
                <w:sz w:val="22"/>
                <w:szCs w:val="22"/>
              </w:rPr>
              <w:t xml:space="preserve"> </w:t>
            </w:r>
            <w:r w:rsidRPr="00811CF2">
              <w:rPr>
                <w:bCs/>
                <w:sz w:val="22"/>
                <w:szCs w:val="22"/>
              </w:rPr>
              <w:t>поддержке</w:t>
            </w:r>
            <w:r w:rsidR="00C566A9" w:rsidRPr="00811CF2">
              <w:rPr>
                <w:bCs/>
                <w:sz w:val="22"/>
                <w:szCs w:val="22"/>
              </w:rPr>
              <w:t xml:space="preserve"> </w:t>
            </w:r>
            <w:r w:rsidRPr="00811CF2">
              <w:rPr>
                <w:bCs/>
                <w:sz w:val="22"/>
                <w:szCs w:val="22"/>
              </w:rPr>
              <w:t>региональной</w:t>
            </w:r>
            <w:r w:rsidR="00C566A9" w:rsidRPr="00811CF2">
              <w:rPr>
                <w:bCs/>
                <w:sz w:val="22"/>
                <w:szCs w:val="22"/>
              </w:rPr>
              <w:t xml:space="preserve"> </w:t>
            </w:r>
            <w:r w:rsidRPr="00811CF2">
              <w:rPr>
                <w:bCs/>
                <w:sz w:val="22"/>
                <w:szCs w:val="22"/>
              </w:rPr>
              <w:t>системы</w:t>
            </w:r>
          </w:p>
          <w:p w:rsidR="00950F93" w:rsidRPr="00811CF2" w:rsidRDefault="00950F93" w:rsidP="00811CF2">
            <w:pPr>
              <w:pStyle w:val="20"/>
              <w:shd w:val="clear" w:color="auto" w:fill="auto"/>
              <w:spacing w:line="276" w:lineRule="auto"/>
              <w:ind w:left="33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дополнительного</w:t>
            </w:r>
            <w:r w:rsidR="00C566A9" w:rsidRPr="00811CF2">
              <w:rPr>
                <w:bCs/>
                <w:sz w:val="22"/>
                <w:szCs w:val="22"/>
              </w:rPr>
              <w:t xml:space="preserve"> </w:t>
            </w:r>
            <w:r w:rsidRPr="00811CF2">
              <w:rPr>
                <w:bCs/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vAlign w:val="center"/>
          </w:tcPr>
          <w:p w:rsidR="00950F93" w:rsidRPr="00811CF2" w:rsidRDefault="00950F93" w:rsidP="00E50767">
            <w:pPr>
              <w:pStyle w:val="10"/>
              <w:keepNext/>
              <w:keepLines/>
              <w:shd w:val="clear" w:color="auto" w:fill="auto"/>
              <w:spacing w:after="0" w:line="276" w:lineRule="auto"/>
              <w:ind w:left="-108" w:right="-202"/>
              <w:jc w:val="center"/>
              <w:rPr>
                <w:b w:val="0"/>
                <w:sz w:val="22"/>
                <w:szCs w:val="22"/>
              </w:rPr>
            </w:pPr>
            <w:r w:rsidRPr="00811CF2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756" w:type="dxa"/>
            <w:vAlign w:val="center"/>
          </w:tcPr>
          <w:p w:rsidR="00950F93" w:rsidRPr="00811CF2" w:rsidRDefault="00950F93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756" w:type="dxa"/>
            <w:vAlign w:val="center"/>
          </w:tcPr>
          <w:p w:rsidR="00950F93" w:rsidRPr="00811CF2" w:rsidRDefault="00950F93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56" w:type="dxa"/>
            <w:vAlign w:val="center"/>
          </w:tcPr>
          <w:p w:rsidR="00950F93" w:rsidRPr="00811CF2" w:rsidRDefault="00950F93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756" w:type="dxa"/>
            <w:vAlign w:val="center"/>
          </w:tcPr>
          <w:p w:rsidR="00950F93" w:rsidRPr="00811CF2" w:rsidRDefault="00950F93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756" w:type="dxa"/>
            <w:vAlign w:val="center"/>
          </w:tcPr>
          <w:p w:rsidR="00950F93" w:rsidRPr="00811CF2" w:rsidRDefault="00950F93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756" w:type="dxa"/>
            <w:vAlign w:val="center"/>
          </w:tcPr>
          <w:p w:rsidR="00950F93" w:rsidRPr="00811CF2" w:rsidRDefault="00950F93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75</w:t>
            </w:r>
          </w:p>
        </w:tc>
      </w:tr>
      <w:tr w:rsidR="00C566A9" w:rsidRPr="00950F93" w:rsidTr="00E50767">
        <w:tc>
          <w:tcPr>
            <w:tcW w:w="568" w:type="dxa"/>
          </w:tcPr>
          <w:p w:rsidR="00C566A9" w:rsidRPr="00811CF2" w:rsidRDefault="00C566A9" w:rsidP="00811CF2">
            <w:pPr>
              <w:pStyle w:val="10"/>
              <w:keepNext/>
              <w:keepLines/>
              <w:numPr>
                <w:ilvl w:val="0"/>
                <w:numId w:val="26"/>
              </w:numPr>
              <w:shd w:val="clear" w:color="auto" w:fill="auto"/>
              <w:spacing w:after="0" w:line="276" w:lineRule="auto"/>
              <w:ind w:left="34" w:right="-20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33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Степень вовлечения руководящих и педагогических работников Центра в проектную и экспериментальную деятельность.</w:t>
            </w:r>
          </w:p>
        </w:tc>
        <w:tc>
          <w:tcPr>
            <w:tcW w:w="709" w:type="dxa"/>
            <w:vAlign w:val="center"/>
          </w:tcPr>
          <w:p w:rsidR="00C566A9" w:rsidRPr="00811CF2" w:rsidRDefault="00C566A9" w:rsidP="00E50767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56" w:type="dxa"/>
            <w:vAlign w:val="center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56" w:type="dxa"/>
            <w:vAlign w:val="center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56" w:type="dxa"/>
            <w:vAlign w:val="center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756" w:type="dxa"/>
            <w:vAlign w:val="center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756" w:type="dxa"/>
            <w:vAlign w:val="center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756" w:type="dxa"/>
            <w:vAlign w:val="center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90</w:t>
            </w:r>
          </w:p>
        </w:tc>
      </w:tr>
      <w:tr w:rsidR="00C566A9" w:rsidRPr="00950F93" w:rsidTr="00E50767">
        <w:tc>
          <w:tcPr>
            <w:tcW w:w="568" w:type="dxa"/>
          </w:tcPr>
          <w:p w:rsidR="00C566A9" w:rsidRPr="00811CF2" w:rsidRDefault="00C566A9" w:rsidP="00811CF2">
            <w:pPr>
              <w:pStyle w:val="10"/>
              <w:keepNext/>
              <w:keepLines/>
              <w:numPr>
                <w:ilvl w:val="0"/>
                <w:numId w:val="26"/>
              </w:numPr>
              <w:shd w:val="clear" w:color="auto" w:fill="auto"/>
              <w:spacing w:after="0" w:line="276" w:lineRule="auto"/>
              <w:ind w:left="34" w:right="-20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252" w:type="dxa"/>
            <w:vAlign w:val="bottom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33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Удельный вес экспериментальных дополнительных общеразвивающих программ (с УМКД), реализуемых в</w:t>
            </w:r>
          </w:p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33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Центре</w:t>
            </w:r>
          </w:p>
        </w:tc>
        <w:tc>
          <w:tcPr>
            <w:tcW w:w="709" w:type="dxa"/>
            <w:vAlign w:val="center"/>
          </w:tcPr>
          <w:p w:rsidR="00C566A9" w:rsidRPr="00811CF2" w:rsidRDefault="00C566A9" w:rsidP="00E50767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56" w:type="dxa"/>
            <w:vAlign w:val="center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6" w:type="dxa"/>
            <w:vAlign w:val="center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56" w:type="dxa"/>
            <w:vAlign w:val="center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756" w:type="dxa"/>
            <w:vAlign w:val="center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56" w:type="dxa"/>
            <w:vAlign w:val="center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756" w:type="dxa"/>
            <w:vAlign w:val="center"/>
          </w:tcPr>
          <w:p w:rsidR="00C566A9" w:rsidRPr="00811CF2" w:rsidRDefault="00C566A9" w:rsidP="00811CF2">
            <w:pPr>
              <w:pStyle w:val="20"/>
              <w:shd w:val="clear" w:color="auto" w:fill="auto"/>
              <w:spacing w:line="276" w:lineRule="auto"/>
              <w:ind w:left="-108" w:right="-202"/>
              <w:jc w:val="center"/>
              <w:rPr>
                <w:bCs/>
                <w:sz w:val="22"/>
                <w:szCs w:val="22"/>
              </w:rPr>
            </w:pPr>
            <w:r w:rsidRPr="00811CF2">
              <w:rPr>
                <w:bCs/>
                <w:sz w:val="22"/>
                <w:szCs w:val="22"/>
              </w:rPr>
              <w:t>50</w:t>
            </w:r>
          </w:p>
        </w:tc>
      </w:tr>
    </w:tbl>
    <w:p w:rsidR="00950F93" w:rsidRDefault="00950F93" w:rsidP="00811CF2">
      <w:pPr>
        <w:pStyle w:val="10"/>
        <w:keepNext/>
        <w:keepLines/>
        <w:shd w:val="clear" w:color="auto" w:fill="auto"/>
        <w:spacing w:after="0" w:line="276" w:lineRule="auto"/>
        <w:ind w:right="1460" w:firstLine="567"/>
        <w:jc w:val="center"/>
      </w:pPr>
    </w:p>
    <w:p w:rsidR="00950F93" w:rsidRDefault="00950F93" w:rsidP="00811CF2">
      <w:pPr>
        <w:pStyle w:val="10"/>
        <w:keepNext/>
        <w:keepLines/>
        <w:shd w:val="clear" w:color="auto" w:fill="auto"/>
        <w:spacing w:after="0" w:line="276" w:lineRule="auto"/>
        <w:ind w:right="1460" w:firstLine="567"/>
        <w:jc w:val="center"/>
      </w:pPr>
    </w:p>
    <w:p w:rsidR="00950F93" w:rsidRDefault="00950F93" w:rsidP="00811CF2">
      <w:pPr>
        <w:pStyle w:val="10"/>
        <w:keepNext/>
        <w:keepLines/>
        <w:shd w:val="clear" w:color="auto" w:fill="auto"/>
        <w:spacing w:after="0" w:line="276" w:lineRule="auto"/>
        <w:ind w:right="1460" w:firstLine="567"/>
        <w:jc w:val="center"/>
      </w:pPr>
    </w:p>
    <w:p w:rsidR="00950F93" w:rsidRDefault="00950F93" w:rsidP="00811CF2">
      <w:pPr>
        <w:pStyle w:val="10"/>
        <w:keepNext/>
        <w:keepLines/>
        <w:shd w:val="clear" w:color="auto" w:fill="auto"/>
        <w:spacing w:after="0" w:line="276" w:lineRule="auto"/>
        <w:ind w:right="1460" w:firstLine="567"/>
        <w:jc w:val="center"/>
      </w:pPr>
    </w:p>
    <w:p w:rsidR="00950F93" w:rsidRDefault="00950F93" w:rsidP="00811CF2">
      <w:pPr>
        <w:pStyle w:val="10"/>
        <w:keepNext/>
        <w:keepLines/>
        <w:shd w:val="clear" w:color="auto" w:fill="auto"/>
        <w:spacing w:after="0" w:line="276" w:lineRule="auto"/>
        <w:ind w:right="1460" w:firstLine="567"/>
        <w:jc w:val="center"/>
      </w:pPr>
    </w:p>
    <w:p w:rsidR="005103CE" w:rsidRDefault="005103CE" w:rsidP="00811CF2">
      <w:pPr>
        <w:framePr w:w="9806" w:wrap="notBeside" w:vAnchor="text" w:hAnchor="text" w:xAlign="center" w:y="1"/>
        <w:spacing w:line="276" w:lineRule="auto"/>
        <w:ind w:firstLine="567"/>
        <w:rPr>
          <w:sz w:val="2"/>
          <w:szCs w:val="2"/>
        </w:rPr>
      </w:pPr>
    </w:p>
    <w:p w:rsidR="005103CE" w:rsidRDefault="005103CE" w:rsidP="00811CF2">
      <w:pPr>
        <w:spacing w:line="276" w:lineRule="auto"/>
        <w:ind w:firstLine="567"/>
        <w:rPr>
          <w:sz w:val="2"/>
          <w:szCs w:val="2"/>
        </w:rPr>
      </w:pPr>
    </w:p>
    <w:p w:rsidR="005103CE" w:rsidRDefault="005103CE" w:rsidP="00811CF2">
      <w:pPr>
        <w:spacing w:line="276" w:lineRule="auto"/>
        <w:ind w:firstLine="567"/>
        <w:rPr>
          <w:sz w:val="2"/>
          <w:szCs w:val="2"/>
        </w:rPr>
      </w:pPr>
    </w:p>
    <w:sectPr w:rsidR="005103CE" w:rsidSect="00774E89">
      <w:pgSz w:w="11900" w:h="16840"/>
      <w:pgMar w:top="1115" w:right="843" w:bottom="1431" w:left="1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D8" w:rsidRDefault="000A6AD8">
      <w:r>
        <w:separator/>
      </w:r>
    </w:p>
  </w:endnote>
  <w:endnote w:type="continuationSeparator" w:id="0">
    <w:p w:rsidR="000A6AD8" w:rsidRDefault="000A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71" w:rsidRDefault="003D2C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76CB51C" wp14:editId="106CAB72">
              <wp:simplePos x="0" y="0"/>
              <wp:positionH relativeFrom="page">
                <wp:posOffset>6880225</wp:posOffset>
              </wp:positionH>
              <wp:positionV relativeFrom="page">
                <wp:posOffset>9935845</wp:posOffset>
              </wp:positionV>
              <wp:extent cx="140335" cy="160655"/>
              <wp:effectExtent l="3175" t="127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C71" w:rsidRDefault="003D2C7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E662F5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B5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75pt;margin-top:782.3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reqAIAAKY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" filled="f" stroked="f">
              <v:textbox style="mso-fit-shape-to-text:t" inset="0,0,0,0">
                <w:txbxContent>
                  <w:p w:rsidR="003D2C71" w:rsidRDefault="003D2C7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E662F5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71" w:rsidRDefault="003D2C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06439D3" wp14:editId="200AFDD7">
              <wp:simplePos x="0" y="0"/>
              <wp:positionH relativeFrom="page">
                <wp:posOffset>6958965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C71" w:rsidRDefault="003D2C7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11CF2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439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7.95pt;margin-top:781.9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1C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a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" filled="f" stroked="f">
              <v:textbox style="mso-fit-shape-to-text:t" inset="0,0,0,0">
                <w:txbxContent>
                  <w:p w:rsidR="003D2C71" w:rsidRDefault="003D2C7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11CF2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D8" w:rsidRDefault="000A6AD8"/>
  </w:footnote>
  <w:footnote w:type="continuationSeparator" w:id="0">
    <w:p w:rsidR="000A6AD8" w:rsidRDefault="000A6AD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71" w:rsidRDefault="003D2C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3F9F7B3" wp14:editId="17A06C37">
              <wp:simplePos x="0" y="0"/>
              <wp:positionH relativeFrom="page">
                <wp:posOffset>1893570</wp:posOffset>
              </wp:positionH>
              <wp:positionV relativeFrom="page">
                <wp:posOffset>1067435</wp:posOffset>
              </wp:positionV>
              <wp:extent cx="649605" cy="14605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C71" w:rsidRDefault="003D2C7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ПРИНЯТО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9F7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9.1pt;margin-top:84.05pt;width:51.1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OMrQIAAK0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" filled="f" stroked="f">
              <v:textbox style="mso-fit-shape-to-text:t" inset="0,0,0,0">
                <w:txbxContent>
                  <w:p w:rsidR="003D2C71" w:rsidRDefault="003D2C7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ПРИНЯТО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20BD"/>
    <w:multiLevelType w:val="multilevel"/>
    <w:tmpl w:val="328EE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90D70"/>
    <w:multiLevelType w:val="hybridMultilevel"/>
    <w:tmpl w:val="6AA2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70AE"/>
    <w:multiLevelType w:val="multilevel"/>
    <w:tmpl w:val="C9ECE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bullet"/>
      <w:lvlText w:val="-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C6730C"/>
    <w:multiLevelType w:val="multilevel"/>
    <w:tmpl w:val="C9ECE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bullet"/>
      <w:lvlText w:val="-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4F117D"/>
    <w:multiLevelType w:val="hybridMultilevel"/>
    <w:tmpl w:val="51F2469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24F1716C"/>
    <w:multiLevelType w:val="multilevel"/>
    <w:tmpl w:val="381616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5E2B27"/>
    <w:multiLevelType w:val="hybridMultilevel"/>
    <w:tmpl w:val="A940939E"/>
    <w:lvl w:ilvl="0" w:tplc="FBDCE10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57C5E"/>
    <w:multiLevelType w:val="multilevel"/>
    <w:tmpl w:val="E0D4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B0FF5"/>
    <w:multiLevelType w:val="multilevel"/>
    <w:tmpl w:val="B0BC9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8D603D"/>
    <w:multiLevelType w:val="hybridMultilevel"/>
    <w:tmpl w:val="FB22FA5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F26561D"/>
    <w:multiLevelType w:val="hybridMultilevel"/>
    <w:tmpl w:val="F9C2146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71E4A732">
      <w:numFmt w:val="bullet"/>
      <w:lvlText w:val="-"/>
      <w:lvlJc w:val="left"/>
      <w:pPr>
        <w:ind w:left="420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4BF24DCA"/>
    <w:multiLevelType w:val="multilevel"/>
    <w:tmpl w:val="7F5ED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434B9D"/>
    <w:multiLevelType w:val="hybridMultilevel"/>
    <w:tmpl w:val="125812E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55D51650"/>
    <w:multiLevelType w:val="multilevel"/>
    <w:tmpl w:val="7666C0C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AB13B9"/>
    <w:multiLevelType w:val="multilevel"/>
    <w:tmpl w:val="C5609C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BD0BA1"/>
    <w:multiLevelType w:val="multilevel"/>
    <w:tmpl w:val="8C66A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280D58"/>
    <w:multiLevelType w:val="multilevel"/>
    <w:tmpl w:val="2E50F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D447C8"/>
    <w:multiLevelType w:val="multilevel"/>
    <w:tmpl w:val="C9ECE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bullet"/>
      <w:lvlText w:val="-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6153B7"/>
    <w:multiLevelType w:val="multilevel"/>
    <w:tmpl w:val="CE9A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7D587B"/>
    <w:multiLevelType w:val="hybridMultilevel"/>
    <w:tmpl w:val="3A4026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B2947E7"/>
    <w:multiLevelType w:val="multilevel"/>
    <w:tmpl w:val="56CC6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bullet"/>
      <w:lvlText w:val="-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6D304F"/>
    <w:multiLevelType w:val="multilevel"/>
    <w:tmpl w:val="7F5ED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FF232F"/>
    <w:multiLevelType w:val="hybridMultilevel"/>
    <w:tmpl w:val="040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A1CF5"/>
    <w:multiLevelType w:val="multilevel"/>
    <w:tmpl w:val="7F5ED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BA12DC"/>
    <w:multiLevelType w:val="multilevel"/>
    <w:tmpl w:val="7F5ED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EA7165"/>
    <w:multiLevelType w:val="multilevel"/>
    <w:tmpl w:val="C9ECE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bullet"/>
      <w:lvlText w:val="-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24"/>
  </w:num>
  <w:num w:numId="8">
    <w:abstractNumId w:val="16"/>
  </w:num>
  <w:num w:numId="9">
    <w:abstractNumId w:val="5"/>
  </w:num>
  <w:num w:numId="10">
    <w:abstractNumId w:val="18"/>
  </w:num>
  <w:num w:numId="11">
    <w:abstractNumId w:val="22"/>
  </w:num>
  <w:num w:numId="12">
    <w:abstractNumId w:val="6"/>
  </w:num>
  <w:num w:numId="13">
    <w:abstractNumId w:val="19"/>
  </w:num>
  <w:num w:numId="14">
    <w:abstractNumId w:val="1"/>
  </w:num>
  <w:num w:numId="15">
    <w:abstractNumId w:val="9"/>
  </w:num>
  <w:num w:numId="16">
    <w:abstractNumId w:val="10"/>
  </w:num>
  <w:num w:numId="17">
    <w:abstractNumId w:val="12"/>
  </w:num>
  <w:num w:numId="18">
    <w:abstractNumId w:val="4"/>
  </w:num>
  <w:num w:numId="19">
    <w:abstractNumId w:val="3"/>
  </w:num>
  <w:num w:numId="20">
    <w:abstractNumId w:val="21"/>
  </w:num>
  <w:num w:numId="21">
    <w:abstractNumId w:val="23"/>
  </w:num>
  <w:num w:numId="22">
    <w:abstractNumId w:val="11"/>
  </w:num>
  <w:num w:numId="23">
    <w:abstractNumId w:val="2"/>
  </w:num>
  <w:num w:numId="24">
    <w:abstractNumId w:val="25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CE"/>
    <w:rsid w:val="000735F4"/>
    <w:rsid w:val="000A6AD8"/>
    <w:rsid w:val="000A7C33"/>
    <w:rsid w:val="00116245"/>
    <w:rsid w:val="00193898"/>
    <w:rsid w:val="002210F9"/>
    <w:rsid w:val="002856FF"/>
    <w:rsid w:val="003B6C7E"/>
    <w:rsid w:val="003D2C71"/>
    <w:rsid w:val="004320AF"/>
    <w:rsid w:val="004458C4"/>
    <w:rsid w:val="004D59F3"/>
    <w:rsid w:val="005103CE"/>
    <w:rsid w:val="005174F9"/>
    <w:rsid w:val="00576274"/>
    <w:rsid w:val="005A54F1"/>
    <w:rsid w:val="005C049A"/>
    <w:rsid w:val="005E28D6"/>
    <w:rsid w:val="00662669"/>
    <w:rsid w:val="00774E89"/>
    <w:rsid w:val="00811CF2"/>
    <w:rsid w:val="0086729A"/>
    <w:rsid w:val="00950F93"/>
    <w:rsid w:val="009765DC"/>
    <w:rsid w:val="0098165F"/>
    <w:rsid w:val="00A554AC"/>
    <w:rsid w:val="00AB3E5A"/>
    <w:rsid w:val="00B056D2"/>
    <w:rsid w:val="00B8010E"/>
    <w:rsid w:val="00C06EF4"/>
    <w:rsid w:val="00C31BFA"/>
    <w:rsid w:val="00C566A9"/>
    <w:rsid w:val="00CA39BC"/>
    <w:rsid w:val="00CF553F"/>
    <w:rsid w:val="00D146C0"/>
    <w:rsid w:val="00DE52B6"/>
    <w:rsid w:val="00E006CB"/>
    <w:rsid w:val="00E50767"/>
    <w:rsid w:val="00E662F5"/>
    <w:rsid w:val="00F01CAA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01470"/>
  <w15:docId w15:val="{535B1443-5CEE-43A5-95E2-CFE265FE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0"/>
      <w:szCs w:val="10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9"/>
      <w:szCs w:val="9"/>
      <w:u w:val="none"/>
      <w:lang w:val="en-US" w:eastAsia="en-US" w:bidi="en-US"/>
    </w:rPr>
  </w:style>
  <w:style w:type="character" w:customStyle="1" w:styleId="5TimesNewRoman5pt0pt">
    <w:name w:val="Основной текст (5) + Times New Roman;5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-2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16pt">
    <w:name w:val="Заголовок №1 + 1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LucidaSansUnicode20pt">
    <w:name w:val="Заголовок №1 + Lucida Sans Unicode;20 pt;Не полужирный"/>
    <w:basedOn w:val="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z w:val="10"/>
      <w:szCs w:val="1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160" w:line="0" w:lineRule="atLeast"/>
      <w:jc w:val="both"/>
    </w:pPr>
    <w:rPr>
      <w:rFonts w:ascii="Segoe UI" w:eastAsia="Segoe UI" w:hAnsi="Segoe UI" w:cs="Segoe UI"/>
      <w:i/>
      <w:iCs/>
      <w:spacing w:val="-20"/>
      <w:sz w:val="9"/>
      <w:szCs w:val="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19389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5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54AC"/>
    <w:rPr>
      <w:color w:val="000000"/>
    </w:rPr>
  </w:style>
  <w:style w:type="paragraph" w:styleId="aa">
    <w:name w:val="footer"/>
    <w:basedOn w:val="a"/>
    <w:link w:val="ab"/>
    <w:uiPriority w:val="99"/>
    <w:unhideWhenUsed/>
    <w:rsid w:val="00A55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4AC"/>
    <w:rPr>
      <w:color w:val="000000"/>
    </w:rPr>
  </w:style>
  <w:style w:type="table" w:styleId="ac">
    <w:name w:val="Table Grid"/>
    <w:basedOn w:val="a1"/>
    <w:uiPriority w:val="39"/>
    <w:rsid w:val="0095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E50767"/>
  </w:style>
  <w:style w:type="paragraph" w:styleId="ad">
    <w:name w:val="Balloon Text"/>
    <w:basedOn w:val="a"/>
    <w:link w:val="ae"/>
    <w:uiPriority w:val="99"/>
    <w:semiHidden/>
    <w:unhideWhenUsed/>
    <w:rsid w:val="00C31B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1B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muntu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rimuntu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6539</Words>
  <Characters>37274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ГБОУ ДО РК ЦДЮТК</cp:lastModifiedBy>
  <cp:revision>2</cp:revision>
  <cp:lastPrinted>2018-08-02T11:44:00Z</cp:lastPrinted>
  <dcterms:created xsi:type="dcterms:W3CDTF">2018-08-02T12:12:00Z</dcterms:created>
  <dcterms:modified xsi:type="dcterms:W3CDTF">2018-08-02T12:12:00Z</dcterms:modified>
</cp:coreProperties>
</file>