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0A" w:rsidRPr="00F26F0A" w:rsidRDefault="00F26F0A" w:rsidP="00F26F0A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6F0A">
        <w:rPr>
          <w:rFonts w:ascii="Times New Roman" w:hAnsi="Times New Roman" w:cs="Times New Roman"/>
          <w:sz w:val="24"/>
          <w:szCs w:val="24"/>
        </w:rPr>
        <w:t>Приложение</w:t>
      </w:r>
      <w:r w:rsidR="00BA2CA4">
        <w:rPr>
          <w:rFonts w:ascii="Times New Roman" w:hAnsi="Times New Roman" w:cs="Times New Roman"/>
          <w:sz w:val="24"/>
          <w:szCs w:val="24"/>
        </w:rPr>
        <w:t xml:space="preserve"> № 1</w:t>
      </w:r>
      <w:r w:rsidRPr="00F26F0A">
        <w:rPr>
          <w:rFonts w:ascii="Times New Roman" w:hAnsi="Times New Roman" w:cs="Times New Roman"/>
          <w:sz w:val="24"/>
          <w:szCs w:val="24"/>
        </w:rPr>
        <w:t xml:space="preserve"> к </w:t>
      </w:r>
      <w:r w:rsidR="00BA2CA4">
        <w:rPr>
          <w:rFonts w:ascii="Times New Roman" w:hAnsi="Times New Roman" w:cs="Times New Roman"/>
          <w:sz w:val="24"/>
          <w:szCs w:val="24"/>
        </w:rPr>
        <w:t>Распоряжению</w:t>
      </w:r>
      <w:r w:rsidRPr="00F26F0A">
        <w:rPr>
          <w:rFonts w:ascii="Times New Roman" w:hAnsi="Times New Roman" w:cs="Times New Roman"/>
          <w:sz w:val="24"/>
          <w:szCs w:val="24"/>
        </w:rPr>
        <w:t xml:space="preserve"> главы администрации города Алушта</w:t>
      </w:r>
    </w:p>
    <w:p w:rsidR="00F26F0A" w:rsidRPr="00F26F0A" w:rsidRDefault="00F26F0A" w:rsidP="00F26F0A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F26F0A">
        <w:rPr>
          <w:rFonts w:ascii="Times New Roman" w:hAnsi="Times New Roman" w:cs="Times New Roman"/>
          <w:sz w:val="24"/>
          <w:szCs w:val="24"/>
        </w:rPr>
        <w:t>от «_____»__________2017г.</w:t>
      </w:r>
    </w:p>
    <w:p w:rsidR="00F26F0A" w:rsidRPr="00F26F0A" w:rsidRDefault="00F26F0A" w:rsidP="00F26F0A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F26F0A">
        <w:rPr>
          <w:rFonts w:ascii="Times New Roman" w:hAnsi="Times New Roman" w:cs="Times New Roman"/>
          <w:sz w:val="24"/>
          <w:szCs w:val="24"/>
        </w:rPr>
        <w:t>№______________________</w:t>
      </w:r>
    </w:p>
    <w:p w:rsidR="00F26F0A" w:rsidRDefault="00F26F0A" w:rsidP="00BA53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F0A" w:rsidRDefault="00F26F0A" w:rsidP="00BA53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F0A" w:rsidRDefault="00F26F0A" w:rsidP="00BA53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5B" w:rsidRPr="00BA53FC" w:rsidRDefault="00860A5B" w:rsidP="00BA53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F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12D1D" w:rsidRDefault="00BF7194" w:rsidP="00BA53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муниципальном (зональном)</w:t>
      </w:r>
      <w:r w:rsidR="00860A5B" w:rsidRPr="00BA53FC">
        <w:rPr>
          <w:rFonts w:ascii="Times New Roman" w:hAnsi="Times New Roman" w:cs="Times New Roman"/>
          <w:b/>
          <w:sz w:val="24"/>
          <w:szCs w:val="24"/>
        </w:rPr>
        <w:t xml:space="preserve"> этапе </w:t>
      </w:r>
    </w:p>
    <w:p w:rsidR="00860A5B" w:rsidRDefault="00860A5B" w:rsidP="00BA53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FC">
        <w:rPr>
          <w:rFonts w:ascii="Times New Roman" w:hAnsi="Times New Roman" w:cs="Times New Roman"/>
          <w:b/>
          <w:sz w:val="24"/>
          <w:szCs w:val="24"/>
        </w:rPr>
        <w:t>Всероссийской военно-спортивной игры «Победа»</w:t>
      </w:r>
    </w:p>
    <w:p w:rsidR="00BF7194" w:rsidRPr="00BA53FC" w:rsidRDefault="00BF7194" w:rsidP="00BA53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5B" w:rsidRPr="00D12D1D" w:rsidRDefault="00860A5B" w:rsidP="00BF71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D1D">
        <w:rPr>
          <w:rFonts w:ascii="Times New Roman" w:hAnsi="Times New Roman" w:cs="Times New Roman"/>
          <w:b/>
          <w:sz w:val="24"/>
          <w:szCs w:val="24"/>
        </w:rPr>
        <w:t>1.</w:t>
      </w:r>
      <w:r w:rsidRPr="00D12D1D">
        <w:rPr>
          <w:rFonts w:ascii="Times New Roman" w:hAnsi="Times New Roman" w:cs="Times New Roman"/>
          <w:b/>
          <w:sz w:val="24"/>
          <w:szCs w:val="24"/>
        </w:rPr>
        <w:tab/>
        <w:t>Основные положения</w:t>
      </w:r>
    </w:p>
    <w:p w:rsidR="00BF7194" w:rsidRPr="00BA53FC" w:rsidRDefault="00BF7194" w:rsidP="00BF71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0A5B" w:rsidRPr="00BA53FC" w:rsidRDefault="00BF7194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Муниципальный</w:t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B3D77">
        <w:rPr>
          <w:rFonts w:ascii="Times New Roman" w:hAnsi="Times New Roman" w:cs="Times New Roman"/>
          <w:sz w:val="24"/>
          <w:szCs w:val="24"/>
        </w:rPr>
        <w:t>зональный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60A5B" w:rsidRPr="00BA53FC">
        <w:rPr>
          <w:rFonts w:ascii="Times New Roman" w:hAnsi="Times New Roman" w:cs="Times New Roman"/>
          <w:sz w:val="24"/>
          <w:szCs w:val="24"/>
        </w:rPr>
        <w:t>этап Всероссийской военно-спортивной игры «Победа» (далее - Игра) проводится с целью совершенствования системы патриотического воспитания, обеспечивающей формирование у молодых граждан Российской Федерации прочных основ патриотического сознания, здорового образа жизни, чувства верности долгу по защите своего Отечества, а также содействия становлению активной гражданской позиции</w:t>
      </w:r>
    </w:p>
    <w:p w:rsidR="00860A5B" w:rsidRPr="00BA53FC" w:rsidRDefault="00BF7194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Задачами проведения Игры являются:</w:t>
      </w:r>
    </w:p>
    <w:p w:rsidR="00860A5B" w:rsidRPr="00BA53FC" w:rsidRDefault="00860A5B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53FC">
        <w:rPr>
          <w:rFonts w:ascii="Times New Roman" w:hAnsi="Times New Roman" w:cs="Times New Roman"/>
          <w:sz w:val="24"/>
          <w:szCs w:val="24"/>
        </w:rPr>
        <w:t>-</w:t>
      </w:r>
      <w:r w:rsidRPr="00BA53FC">
        <w:rPr>
          <w:rFonts w:ascii="Times New Roman" w:hAnsi="Times New Roman" w:cs="Times New Roman"/>
          <w:sz w:val="24"/>
          <w:szCs w:val="24"/>
        </w:rPr>
        <w:tab/>
        <w:t>формирование чувства ответственности, гражданского долга и духовного единства молодежи;</w:t>
      </w:r>
    </w:p>
    <w:p w:rsidR="00860A5B" w:rsidRPr="00BA53FC" w:rsidRDefault="00860A5B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53FC">
        <w:rPr>
          <w:rFonts w:ascii="Times New Roman" w:hAnsi="Times New Roman" w:cs="Times New Roman"/>
          <w:sz w:val="24"/>
          <w:szCs w:val="24"/>
        </w:rPr>
        <w:t>-</w:t>
      </w:r>
      <w:r w:rsidRPr="00BA53FC">
        <w:rPr>
          <w:rFonts w:ascii="Times New Roman" w:hAnsi="Times New Roman" w:cs="Times New Roman"/>
          <w:sz w:val="24"/>
          <w:szCs w:val="24"/>
        </w:rPr>
        <w:tab/>
        <w:t>воспитание готовности к достойному и самоотверженному служению обществу, своей стране, выполнению обязанностей по защите Отечества;</w:t>
      </w:r>
    </w:p>
    <w:p w:rsidR="00860A5B" w:rsidRPr="00BA53FC" w:rsidRDefault="00860A5B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53FC">
        <w:rPr>
          <w:rFonts w:ascii="Times New Roman" w:hAnsi="Times New Roman" w:cs="Times New Roman"/>
          <w:sz w:val="24"/>
          <w:szCs w:val="24"/>
        </w:rPr>
        <w:t>-</w:t>
      </w:r>
      <w:r w:rsidRPr="00BA53FC">
        <w:rPr>
          <w:rFonts w:ascii="Times New Roman" w:hAnsi="Times New Roman" w:cs="Times New Roman"/>
          <w:sz w:val="24"/>
          <w:szCs w:val="24"/>
        </w:rPr>
        <w:tab/>
        <w:t>подготовка юношей к службе в Вооруженных Силах Российской Федерации;</w:t>
      </w:r>
    </w:p>
    <w:p w:rsidR="00860A5B" w:rsidRPr="00BA53FC" w:rsidRDefault="00860A5B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53FC">
        <w:rPr>
          <w:rFonts w:ascii="Times New Roman" w:hAnsi="Times New Roman" w:cs="Times New Roman"/>
          <w:sz w:val="24"/>
          <w:szCs w:val="24"/>
        </w:rPr>
        <w:t>-</w:t>
      </w:r>
      <w:r w:rsidRPr="00BA53FC">
        <w:rPr>
          <w:rFonts w:ascii="Times New Roman" w:hAnsi="Times New Roman" w:cs="Times New Roman"/>
          <w:sz w:val="24"/>
          <w:szCs w:val="24"/>
        </w:rPr>
        <w:tab/>
        <w:t>развитие инициативы, самостоятельности мышления, способности к критическому анализу событий военно-политической истории;</w:t>
      </w:r>
    </w:p>
    <w:p w:rsidR="00860A5B" w:rsidRPr="00BA53FC" w:rsidRDefault="00860A5B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53FC">
        <w:rPr>
          <w:rFonts w:ascii="Times New Roman" w:hAnsi="Times New Roman" w:cs="Times New Roman"/>
          <w:sz w:val="24"/>
          <w:szCs w:val="24"/>
        </w:rPr>
        <w:t>-</w:t>
      </w:r>
      <w:r w:rsidRPr="00BA53FC">
        <w:rPr>
          <w:rFonts w:ascii="Times New Roman" w:hAnsi="Times New Roman" w:cs="Times New Roman"/>
          <w:sz w:val="24"/>
          <w:szCs w:val="24"/>
        </w:rPr>
        <w:tab/>
        <w:t>создание атмосферы товарищеской взаимопомощи и выручки;</w:t>
      </w:r>
    </w:p>
    <w:p w:rsidR="00860A5B" w:rsidRPr="00BA53FC" w:rsidRDefault="00860A5B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53FC">
        <w:rPr>
          <w:rFonts w:ascii="Times New Roman" w:hAnsi="Times New Roman" w:cs="Times New Roman"/>
          <w:sz w:val="24"/>
          <w:szCs w:val="24"/>
        </w:rPr>
        <w:t>-</w:t>
      </w:r>
      <w:r w:rsidRPr="00BA53FC">
        <w:rPr>
          <w:rFonts w:ascii="Times New Roman" w:hAnsi="Times New Roman" w:cs="Times New Roman"/>
          <w:sz w:val="24"/>
          <w:szCs w:val="24"/>
        </w:rPr>
        <w:tab/>
        <w:t>психологическая подготовка к преодолению трудностей, формирование способности действовать в экстремальных ситуациях;</w:t>
      </w:r>
    </w:p>
    <w:p w:rsidR="00860A5B" w:rsidRPr="00BA53FC" w:rsidRDefault="00860A5B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53FC">
        <w:rPr>
          <w:rFonts w:ascii="Times New Roman" w:hAnsi="Times New Roman" w:cs="Times New Roman"/>
          <w:sz w:val="24"/>
          <w:szCs w:val="24"/>
        </w:rPr>
        <w:t>-</w:t>
      </w:r>
      <w:r w:rsidRPr="00BA53FC">
        <w:rPr>
          <w:rFonts w:ascii="Times New Roman" w:hAnsi="Times New Roman" w:cs="Times New Roman"/>
          <w:sz w:val="24"/>
          <w:szCs w:val="24"/>
        </w:rPr>
        <w:tab/>
        <w:t>физическое совершенствование, военно-прикладная подготовка подростков;</w:t>
      </w:r>
    </w:p>
    <w:p w:rsidR="00860A5B" w:rsidRPr="00BA53FC" w:rsidRDefault="00860A5B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53FC">
        <w:rPr>
          <w:rFonts w:ascii="Times New Roman" w:hAnsi="Times New Roman" w:cs="Times New Roman"/>
          <w:sz w:val="24"/>
          <w:szCs w:val="24"/>
        </w:rPr>
        <w:t>-</w:t>
      </w:r>
      <w:r w:rsidRPr="00BA53FC">
        <w:rPr>
          <w:rFonts w:ascii="Times New Roman" w:hAnsi="Times New Roman" w:cs="Times New Roman"/>
          <w:sz w:val="24"/>
          <w:szCs w:val="24"/>
        </w:rPr>
        <w:tab/>
        <w:t>воспитание ответственного отношения к учебе, общественной и трудовой деятельности;</w:t>
      </w:r>
    </w:p>
    <w:p w:rsidR="00860A5B" w:rsidRPr="00BA53FC" w:rsidRDefault="00860A5B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53FC">
        <w:rPr>
          <w:rFonts w:ascii="Times New Roman" w:hAnsi="Times New Roman" w:cs="Times New Roman"/>
          <w:sz w:val="24"/>
          <w:szCs w:val="24"/>
        </w:rPr>
        <w:t>-</w:t>
      </w:r>
      <w:r w:rsidRPr="00BA53FC">
        <w:rPr>
          <w:rFonts w:ascii="Times New Roman" w:hAnsi="Times New Roman" w:cs="Times New Roman"/>
          <w:sz w:val="24"/>
          <w:szCs w:val="24"/>
        </w:rPr>
        <w:tab/>
        <w:t>формирование высоких нравственных качеств:</w:t>
      </w:r>
      <w:r w:rsidRPr="00BA53FC">
        <w:rPr>
          <w:rFonts w:ascii="Times New Roman" w:hAnsi="Times New Roman" w:cs="Times New Roman"/>
          <w:sz w:val="24"/>
          <w:szCs w:val="24"/>
        </w:rPr>
        <w:tab/>
        <w:t>инициативности и</w:t>
      </w:r>
    </w:p>
    <w:p w:rsidR="00860A5B" w:rsidRPr="00BA53FC" w:rsidRDefault="00860A5B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53FC">
        <w:rPr>
          <w:rFonts w:ascii="Times New Roman" w:hAnsi="Times New Roman" w:cs="Times New Roman"/>
          <w:sz w:val="24"/>
          <w:szCs w:val="24"/>
        </w:rPr>
        <w:t>самодеятельности, сознательной дисциплины, товарищества и дружбы, коллективизма, воли, смелости, находчивости, выносливости;</w:t>
      </w:r>
    </w:p>
    <w:p w:rsidR="002F3B4F" w:rsidRPr="00BA53FC" w:rsidRDefault="00860A5B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53FC">
        <w:rPr>
          <w:rFonts w:ascii="Times New Roman" w:hAnsi="Times New Roman" w:cs="Times New Roman"/>
          <w:sz w:val="24"/>
          <w:szCs w:val="24"/>
        </w:rPr>
        <w:t>-</w:t>
      </w:r>
      <w:r w:rsidRPr="00BA53FC">
        <w:rPr>
          <w:rFonts w:ascii="Times New Roman" w:hAnsi="Times New Roman" w:cs="Times New Roman"/>
          <w:sz w:val="24"/>
          <w:szCs w:val="24"/>
        </w:rPr>
        <w:tab/>
        <w:t>углубленное изучение молодежью истории Отечества, истории российской армии.</w:t>
      </w:r>
    </w:p>
    <w:p w:rsidR="00BF7194" w:rsidRDefault="00BF7194" w:rsidP="00BA53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0A5B" w:rsidRPr="00D12D1D" w:rsidRDefault="00860A5B" w:rsidP="00BF71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D1D">
        <w:rPr>
          <w:rFonts w:ascii="Times New Roman" w:hAnsi="Times New Roman" w:cs="Times New Roman"/>
          <w:b/>
          <w:sz w:val="24"/>
          <w:szCs w:val="24"/>
        </w:rPr>
        <w:t>2.</w:t>
      </w:r>
      <w:r w:rsidRPr="00D12D1D">
        <w:rPr>
          <w:rFonts w:ascii="Times New Roman" w:hAnsi="Times New Roman" w:cs="Times New Roman"/>
          <w:b/>
          <w:sz w:val="24"/>
          <w:szCs w:val="24"/>
        </w:rPr>
        <w:tab/>
        <w:t>Руководство организацией и проведением этапов Игры</w:t>
      </w:r>
    </w:p>
    <w:p w:rsidR="00BF7194" w:rsidRPr="00D12D1D" w:rsidRDefault="00BF7194" w:rsidP="00BA53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0A5B" w:rsidRPr="00BA53FC" w:rsidRDefault="00BF7194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проведением Игры осуществляет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и молодежи</w:t>
      </w:r>
      <w:r w:rsidR="00CB3D77">
        <w:rPr>
          <w:rFonts w:ascii="Times New Roman" w:hAnsi="Times New Roman" w:cs="Times New Roman"/>
          <w:sz w:val="24"/>
          <w:szCs w:val="24"/>
        </w:rPr>
        <w:t xml:space="preserve"> города Алушты</w:t>
      </w:r>
      <w:r w:rsidR="00860A5B" w:rsidRPr="00BA53FC">
        <w:rPr>
          <w:rFonts w:ascii="Times New Roman" w:hAnsi="Times New Roman" w:cs="Times New Roman"/>
          <w:sz w:val="24"/>
          <w:szCs w:val="24"/>
        </w:rPr>
        <w:t>.</w:t>
      </w:r>
    </w:p>
    <w:p w:rsidR="00860A5B" w:rsidRPr="00BA53FC" w:rsidRDefault="00BF7194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епосредственное проведение I-II</w:t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 этапов Игры возлагается на организационные комитеты, которые формируются из представителей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и молодежи</w:t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военного комиссариата города Алушта</w:t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, общественных </w:t>
      </w:r>
      <w:r>
        <w:rPr>
          <w:rFonts w:ascii="Times New Roman" w:hAnsi="Times New Roman" w:cs="Times New Roman"/>
          <w:sz w:val="24"/>
          <w:szCs w:val="24"/>
        </w:rPr>
        <w:t xml:space="preserve">и образовательных </w:t>
      </w:r>
      <w:r w:rsidR="00860A5B" w:rsidRPr="00BA53FC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BF7194" w:rsidRDefault="00BF7194" w:rsidP="00BA53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0A5B" w:rsidRPr="00D12D1D" w:rsidRDefault="00860A5B" w:rsidP="00BF71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D1D">
        <w:rPr>
          <w:rFonts w:ascii="Times New Roman" w:hAnsi="Times New Roman" w:cs="Times New Roman"/>
          <w:b/>
          <w:sz w:val="24"/>
          <w:szCs w:val="24"/>
        </w:rPr>
        <w:t>3.</w:t>
      </w:r>
      <w:r w:rsidRPr="00D12D1D">
        <w:rPr>
          <w:rFonts w:ascii="Times New Roman" w:hAnsi="Times New Roman" w:cs="Times New Roman"/>
          <w:b/>
          <w:sz w:val="24"/>
          <w:szCs w:val="24"/>
        </w:rPr>
        <w:tab/>
        <w:t>Сроки и место проведения Игры</w:t>
      </w:r>
    </w:p>
    <w:p w:rsidR="00BF7194" w:rsidRPr="00D12D1D" w:rsidRDefault="00BF7194" w:rsidP="00BF71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5B" w:rsidRPr="00BA53FC" w:rsidRDefault="00052425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Игра проводится в 2</w:t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860A5B" w:rsidRPr="00BA53FC" w:rsidRDefault="00052425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I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 xml:space="preserve">этап - </w:t>
      </w:r>
      <w:r w:rsidR="009F75F7">
        <w:rPr>
          <w:rFonts w:ascii="Times New Roman" w:hAnsi="Times New Roman" w:cs="Times New Roman"/>
          <w:sz w:val="24"/>
          <w:szCs w:val="24"/>
        </w:rPr>
        <w:t>муниципальный - 1</w:t>
      </w:r>
      <w:r w:rsidR="00214F64">
        <w:rPr>
          <w:rFonts w:ascii="Times New Roman" w:hAnsi="Times New Roman" w:cs="Times New Roman"/>
          <w:sz w:val="24"/>
          <w:szCs w:val="24"/>
        </w:rPr>
        <w:t>3</w:t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 апреля 2017 года;</w:t>
      </w:r>
    </w:p>
    <w:p w:rsidR="00860A5B" w:rsidRPr="00BA53FC" w:rsidRDefault="00052425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II</w:t>
      </w:r>
      <w:r>
        <w:rPr>
          <w:rFonts w:ascii="Times New Roman" w:hAnsi="Times New Roman" w:cs="Times New Roman"/>
          <w:sz w:val="24"/>
          <w:szCs w:val="24"/>
        </w:rPr>
        <w:tab/>
        <w:t>этап - зональный - 21 апреля 2017 года</w:t>
      </w:r>
      <w:r w:rsidR="00860A5B" w:rsidRPr="00BA53FC">
        <w:rPr>
          <w:rFonts w:ascii="Times New Roman" w:hAnsi="Times New Roman" w:cs="Times New Roman"/>
          <w:sz w:val="24"/>
          <w:szCs w:val="24"/>
        </w:rPr>
        <w:t>.</w:t>
      </w:r>
    </w:p>
    <w:p w:rsidR="00860A5B" w:rsidRPr="00BA53FC" w:rsidRDefault="00052425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</w:t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>I-II</w:t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 этапов Игры</w:t>
      </w:r>
      <w:r>
        <w:rPr>
          <w:rFonts w:ascii="Times New Roman" w:hAnsi="Times New Roman" w:cs="Times New Roman"/>
          <w:sz w:val="24"/>
          <w:szCs w:val="24"/>
        </w:rPr>
        <w:t xml:space="preserve"> территория бывшей военной части А-4489Ф по адресу</w:t>
      </w:r>
      <w:r w:rsidR="00860A5B" w:rsidRPr="00BA53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город Алушта, ул. Судакская.</w:t>
      </w:r>
    </w:p>
    <w:p w:rsidR="00860A5B" w:rsidRPr="00BA53FC" w:rsidRDefault="00052425" w:rsidP="005122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0A5B" w:rsidRPr="00D12D1D" w:rsidRDefault="00860A5B" w:rsidP="00512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D1D">
        <w:rPr>
          <w:rFonts w:ascii="Times New Roman" w:hAnsi="Times New Roman" w:cs="Times New Roman"/>
          <w:b/>
          <w:sz w:val="24"/>
          <w:szCs w:val="24"/>
        </w:rPr>
        <w:t>4.</w:t>
      </w:r>
      <w:r w:rsidRPr="00D12D1D">
        <w:rPr>
          <w:rFonts w:ascii="Times New Roman" w:hAnsi="Times New Roman" w:cs="Times New Roman"/>
          <w:b/>
          <w:sz w:val="24"/>
          <w:szCs w:val="24"/>
        </w:rPr>
        <w:tab/>
        <w:t>Участники Игры</w:t>
      </w:r>
    </w:p>
    <w:p w:rsidR="00512286" w:rsidRPr="00D12D1D" w:rsidRDefault="00512286" w:rsidP="00512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В Игре принимают участие команды образовательных учреждений Республики Крым. В состав команд входят учащиеся в возрасте 14-16 лет, которым на 01 сентября 2017 года не исполнится 17 лет.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Количественный состав команды - 12 участников (8 мальчиков + 2 девочки и 2 руководителя).</w:t>
      </w:r>
    </w:p>
    <w:p w:rsidR="00860A5B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Команды должны иметь единую форму и атрибутику: название команды, эмблему, девиз.</w:t>
      </w:r>
    </w:p>
    <w:p w:rsidR="00512286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A5B" w:rsidRPr="00D12D1D" w:rsidRDefault="00860A5B" w:rsidP="00D12D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D1D">
        <w:rPr>
          <w:rFonts w:ascii="Times New Roman" w:hAnsi="Times New Roman" w:cs="Times New Roman"/>
          <w:b/>
          <w:sz w:val="24"/>
          <w:szCs w:val="24"/>
        </w:rPr>
        <w:t>5.</w:t>
      </w:r>
      <w:r w:rsidRPr="00D12D1D">
        <w:rPr>
          <w:rFonts w:ascii="Times New Roman" w:hAnsi="Times New Roman" w:cs="Times New Roman"/>
          <w:b/>
          <w:sz w:val="24"/>
          <w:szCs w:val="24"/>
        </w:rPr>
        <w:tab/>
        <w:t>Программа Игры</w:t>
      </w:r>
    </w:p>
    <w:p w:rsidR="00512286" w:rsidRPr="00BA53FC" w:rsidRDefault="00512286" w:rsidP="005122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Игра проводится в следующих видах конкурсов согласно условиям: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1.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Конкурс «Ратные страницы истории Отечества»;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860A5B" w:rsidRPr="00BA53FC">
        <w:rPr>
          <w:rFonts w:ascii="Times New Roman" w:hAnsi="Times New Roman" w:cs="Times New Roman"/>
          <w:sz w:val="24"/>
          <w:szCs w:val="24"/>
        </w:rPr>
        <w:t>.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Конкурс «Статен в строю, силен в бою»;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860A5B" w:rsidRPr="00BA53FC">
        <w:rPr>
          <w:rFonts w:ascii="Times New Roman" w:hAnsi="Times New Roman" w:cs="Times New Roman"/>
          <w:sz w:val="24"/>
          <w:szCs w:val="24"/>
        </w:rPr>
        <w:t>.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Конкурс «Туристская полоса препятствий»;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60A5B" w:rsidRPr="00BA53FC">
        <w:rPr>
          <w:rFonts w:ascii="Times New Roman" w:hAnsi="Times New Roman" w:cs="Times New Roman"/>
          <w:sz w:val="24"/>
          <w:szCs w:val="24"/>
        </w:rPr>
        <w:t>.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Конкурс «Дорога победителей»;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860A5B" w:rsidRPr="00BA53FC">
        <w:rPr>
          <w:rFonts w:ascii="Times New Roman" w:hAnsi="Times New Roman" w:cs="Times New Roman"/>
          <w:sz w:val="24"/>
          <w:szCs w:val="24"/>
        </w:rPr>
        <w:t>.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Конкурс «Тропа разведчика»;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860A5B" w:rsidRPr="00BA53FC">
        <w:rPr>
          <w:rFonts w:ascii="Times New Roman" w:hAnsi="Times New Roman" w:cs="Times New Roman"/>
          <w:sz w:val="24"/>
          <w:szCs w:val="24"/>
        </w:rPr>
        <w:t>.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Конкурс «Стрельба»</w:t>
      </w:r>
    </w:p>
    <w:p w:rsidR="00860A5B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60A5B" w:rsidRPr="00BA53FC">
        <w:rPr>
          <w:rFonts w:ascii="Times New Roman" w:hAnsi="Times New Roman" w:cs="Times New Roman"/>
          <w:sz w:val="24"/>
          <w:szCs w:val="24"/>
        </w:rPr>
        <w:t>.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Конкурс «Огневой рубеж».</w:t>
      </w:r>
    </w:p>
    <w:p w:rsidR="00512286" w:rsidRPr="00BA53FC" w:rsidRDefault="00512286" w:rsidP="00BA53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A5B" w:rsidRPr="00512286" w:rsidRDefault="00860A5B" w:rsidP="00512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86">
        <w:rPr>
          <w:rFonts w:ascii="Times New Roman" w:hAnsi="Times New Roman" w:cs="Times New Roman"/>
          <w:b/>
          <w:sz w:val="24"/>
          <w:szCs w:val="24"/>
        </w:rPr>
        <w:t>КОНКУРС «Ратные страницы истории Отечества»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В конкурсе участвуют три члена команды. Конкурс проводится методом тестирования. Для тестирования оборудуются рабочие места по количеству членов команды.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Каждому участнику предлагается выполнить 20 тестовых заданий. При этом предлагается на каждый вопрос пять вариантов ответа, один из которых правильный. На тестирование отводится 20 минут.</w:t>
      </w:r>
    </w:p>
    <w:p w:rsidR="00860A5B" w:rsidRPr="00512286" w:rsidRDefault="00860A5B" w:rsidP="00D12D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286">
        <w:rPr>
          <w:rFonts w:ascii="Times New Roman" w:hAnsi="Times New Roman" w:cs="Times New Roman"/>
          <w:i/>
          <w:sz w:val="24"/>
          <w:szCs w:val="24"/>
        </w:rPr>
        <w:t>Определение победителей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За правильные ответы каждому участнику команды начисляется 1 балл, за неправильный - 0 баллов. Победителем в конкурсе считается команда, набравшая наибольшее количество баллов.</w:t>
      </w:r>
    </w:p>
    <w:p w:rsidR="00512286" w:rsidRDefault="00512286" w:rsidP="005122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2286" w:rsidRPr="00512286" w:rsidRDefault="00860A5B" w:rsidP="00512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86">
        <w:rPr>
          <w:rFonts w:ascii="Times New Roman" w:hAnsi="Times New Roman" w:cs="Times New Roman"/>
          <w:b/>
          <w:sz w:val="24"/>
          <w:szCs w:val="24"/>
        </w:rPr>
        <w:t>КОНКУРС «Статен в строю, силен в бою»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Участвует команда в полном составе. Форма одежды парадная с головными уборами, символикой команды. Проводится поэтапно на трех рабочих местах.</w:t>
      </w:r>
    </w:p>
    <w:p w:rsidR="00860A5B" w:rsidRPr="00512286" w:rsidRDefault="00512286" w:rsidP="00D12D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512286">
        <w:rPr>
          <w:rFonts w:ascii="Times New Roman" w:hAnsi="Times New Roman" w:cs="Times New Roman"/>
          <w:i/>
          <w:sz w:val="24"/>
          <w:szCs w:val="24"/>
        </w:rPr>
        <w:t>Действия в составе команды на месте.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Расчет по порядку, построение в 2 шеренги, доклад командира команды судье о готовности к смотру, ответ на приветствие, ответ на поздравление, выполнение команд: «Равняйсь», «Смирно», «Вольно», «Заправиться», «Разойдись», построение в одну шеренгу, расчет на «первый» - «второй», перестроение из одной шеренги в две, повороты на месте, перестроение в одну шеренгу.</w:t>
      </w:r>
    </w:p>
    <w:p w:rsidR="00860A5B" w:rsidRPr="00512286" w:rsidRDefault="00512286" w:rsidP="00D12D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512286">
        <w:rPr>
          <w:rFonts w:ascii="Times New Roman" w:hAnsi="Times New Roman" w:cs="Times New Roman"/>
          <w:i/>
          <w:sz w:val="24"/>
          <w:szCs w:val="24"/>
        </w:rPr>
        <w:t>Действия в составе команды в движении.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Движение строевым шагом, повороты в движении, отдание воинского приветствия в строю, ответ на приветствие и благодарность, остановка команды по команде «Стой».</w:t>
      </w:r>
    </w:p>
    <w:p w:rsidR="00860A5B" w:rsidRPr="00512286" w:rsidRDefault="00512286" w:rsidP="00D12D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512286">
        <w:rPr>
          <w:rFonts w:ascii="Times New Roman" w:hAnsi="Times New Roman" w:cs="Times New Roman"/>
          <w:i/>
          <w:sz w:val="24"/>
          <w:szCs w:val="24"/>
        </w:rPr>
        <w:t>Одиночная строевая подготовка.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Командир команды определяет по 3 участника, которые по командам командира показывают строевые приемы: выход из строя, повороты на месте, движение строевым </w:t>
      </w:r>
      <w:r w:rsidR="00860A5B" w:rsidRPr="00BA53FC">
        <w:rPr>
          <w:rFonts w:ascii="Times New Roman" w:hAnsi="Times New Roman" w:cs="Times New Roman"/>
          <w:sz w:val="24"/>
          <w:szCs w:val="24"/>
        </w:rPr>
        <w:lastRenderedPageBreak/>
        <w:t>шагом, повороты в движении, отдание воинского приветствия начальник слева или справа, подход к начальнику, возвращение в строй.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Примечания: все строевые приемы, включенные в программу конкурса, выполняются 1-2 раза в соответствии со Строевым уставом Вооруженных сил Российской Федерации, утвержденным приказом Минобороны России от 11 марта 2006 года № 111 (далее - Устав).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На каждом этапе команде отводится контрольное время 7 минут. Каждый элемент программы оценивается по 5-бальной системе. Действия командира оцениваются отдельно. Если прием пропущен или не выполнен в контрольное время, выполнен не по Уставу — ставится оценка «0».</w:t>
      </w:r>
    </w:p>
    <w:p w:rsidR="00860A5B" w:rsidRPr="00512286" w:rsidRDefault="00860A5B" w:rsidP="0051228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286">
        <w:rPr>
          <w:rFonts w:ascii="Times New Roman" w:hAnsi="Times New Roman" w:cs="Times New Roman"/>
          <w:i/>
          <w:sz w:val="24"/>
          <w:szCs w:val="24"/>
        </w:rPr>
        <w:t>Определение победителей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Конкурс лично-командный. Победителем считается команда, набравшая наибольшее количество баллов на всех рабочих местах. В случае равенства результата у победителей в командном зачете учитывается выступление команды в виде «Действия в составе команды в движении». Командиры, набравшие наибольшее количество баллов, награждаются отдельно.</w:t>
      </w:r>
    </w:p>
    <w:p w:rsidR="00512286" w:rsidRDefault="00512286" w:rsidP="00BA53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A5B" w:rsidRPr="00512286" w:rsidRDefault="00860A5B" w:rsidP="00512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86">
        <w:rPr>
          <w:rFonts w:ascii="Times New Roman" w:hAnsi="Times New Roman" w:cs="Times New Roman"/>
          <w:b/>
          <w:sz w:val="24"/>
          <w:szCs w:val="24"/>
        </w:rPr>
        <w:t>КОНКУРС «Туристская полоса препятствий»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Конкурс командный, лидирование разрешено по всей дистанции. Состав команды 6 человек (не менее 1 девочки). Форма одежды — спортивная, руки закрыты до запястья, ноги - до щиколоток.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Этапы: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1.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Преодоление препятствия («маятник»)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2.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Преодоление условного препятствия по параллельным веревкам - «Цирк»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3.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Преодоление препятствия «Мышеловка»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4.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Преодоление «болотистой местности по кочкам»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5.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Транспортировка пострадавшего</w:t>
      </w:r>
    </w:p>
    <w:p w:rsidR="00860A5B" w:rsidRPr="00512286" w:rsidRDefault="00860A5B" w:rsidP="0051228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286">
        <w:rPr>
          <w:rFonts w:ascii="Times New Roman" w:hAnsi="Times New Roman" w:cs="Times New Roman"/>
          <w:i/>
          <w:sz w:val="24"/>
          <w:szCs w:val="24"/>
        </w:rPr>
        <w:t>Определение победителей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Результат команды определяется по сумме времени прохождения дистанций и штрафного времени (1 штрафной балл равен - 30 сек.). В случае непрохождения командой одного из этапов команда занимает место после команд, прошедших дистанцию полностью. В случае равенства баллов, приоритет по этапу туристская полоса препятствий.</w:t>
      </w:r>
    </w:p>
    <w:p w:rsidR="00512286" w:rsidRDefault="00512286" w:rsidP="00BA53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A5B" w:rsidRPr="00512286" w:rsidRDefault="00860A5B" w:rsidP="00512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86">
        <w:rPr>
          <w:rFonts w:ascii="Times New Roman" w:hAnsi="Times New Roman" w:cs="Times New Roman"/>
          <w:b/>
          <w:sz w:val="24"/>
          <w:szCs w:val="24"/>
        </w:rPr>
        <w:t>КОНКУРС «Дорога победителей»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Конкурс командный, лидирование разрешено по всей дистанции. Участвует вся команда. Форма одежды - спортивная, руки закрыты до запястья, ноги - до щиколоток.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Включает следующие этапы: прыжок в длину с разбега (преодоление «рва»), метание гранаты в цель, преодоление препятствий («забор», бревно), лабиринт, подъем переворотом силой из положения виса и/или отжимания (юноши), приседания (девочки), бег.</w:t>
      </w:r>
    </w:p>
    <w:p w:rsidR="00860A5B" w:rsidRPr="00512286" w:rsidRDefault="00860A5B" w:rsidP="0051228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286">
        <w:rPr>
          <w:rFonts w:ascii="Times New Roman" w:hAnsi="Times New Roman" w:cs="Times New Roman"/>
          <w:i/>
          <w:sz w:val="24"/>
          <w:szCs w:val="24"/>
        </w:rPr>
        <w:t>Определение победителей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Результат команды определяется по сумме времени прохождения дистанций и штрафного времени (1 штрафной балл равен - 30 сек.). В случае непрохождения командой одного из этапов команда занимает место после команд, прошедших дистанцию полностью. В случае равенства баллов, приоритет по этапу метание гранаты.</w:t>
      </w:r>
    </w:p>
    <w:p w:rsidR="00512286" w:rsidRDefault="00512286" w:rsidP="00BA53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A5B" w:rsidRPr="00512286" w:rsidRDefault="00860A5B" w:rsidP="00512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86">
        <w:rPr>
          <w:rFonts w:ascii="Times New Roman" w:hAnsi="Times New Roman" w:cs="Times New Roman"/>
          <w:b/>
          <w:sz w:val="24"/>
          <w:szCs w:val="24"/>
        </w:rPr>
        <w:t>КОНКУРС «Тропа разведчика»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В данном конкурсе принимает участие 3 человека (2 мальчика + 1 девочка). Форма одежды - спортивная.</w:t>
      </w:r>
    </w:p>
    <w:p w:rsidR="00860A5B" w:rsidRPr="00512286" w:rsidRDefault="00512286" w:rsidP="00BA53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512286">
        <w:rPr>
          <w:rFonts w:ascii="Times New Roman" w:hAnsi="Times New Roman" w:cs="Times New Roman"/>
          <w:i/>
          <w:sz w:val="24"/>
          <w:szCs w:val="24"/>
        </w:rPr>
        <w:t>Определение топографических знаков</w:t>
      </w:r>
    </w:p>
    <w:p w:rsidR="00860A5B" w:rsidRPr="00BA53FC" w:rsidRDefault="00512286" w:rsidP="00D12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а)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Команда получает карточку с изображениями десяти топографических знаков для топографических карт масштабом 1:25 000. Задача команды за определенное время расшифровать значение данных топографических знаков и записать их словами в судейской карточке.</w:t>
      </w:r>
    </w:p>
    <w:p w:rsidR="00860A5B" w:rsidRPr="00BA53FC" w:rsidRDefault="00512286" w:rsidP="00BA53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Нарушения:</w:t>
      </w:r>
    </w:p>
    <w:p w:rsidR="00860A5B" w:rsidRPr="00BA53FC" w:rsidRDefault="00512286" w:rsidP="00BA53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-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неправильный ответ при определении топознака - 3 балла;</w:t>
      </w:r>
    </w:p>
    <w:p w:rsidR="00860A5B" w:rsidRPr="00BA53FC" w:rsidRDefault="00512286" w:rsidP="00BA53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-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неточность при определении топознака - 1 балл.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б)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Команда получает карточку со словесным описанием десяти топографических знаков. Задача команды за определенное время изобразить в судейской карточке цветными карандашами данные топографические знаки.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Нарушения: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-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неправильный ответ при изображении топознака - 3 балла;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-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не полностью изображен топознак или несоответствие цвета - 1 балл.</w:t>
      </w:r>
    </w:p>
    <w:p w:rsidR="00860A5B" w:rsidRPr="00512286" w:rsidRDefault="00512286" w:rsidP="00AB4A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512286">
        <w:rPr>
          <w:rFonts w:ascii="Times New Roman" w:hAnsi="Times New Roman" w:cs="Times New Roman"/>
          <w:i/>
          <w:sz w:val="24"/>
          <w:szCs w:val="24"/>
        </w:rPr>
        <w:t>Ориентирование по азимуту на местности.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Команде за определенное время необходимо определить азимут при помощи компаса и расстояние без измерительных приборов и приспособлений до расположенных на местности объектов. Пользоваться другими измерительными приборами запрещено.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Нарушения: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ошибка за каждые 3°</w:t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 сверх первых 3° — 1 балл.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- ошибка за каждые 3 метра, сверх первых 3 метров - 1 балл</w:t>
      </w:r>
    </w:p>
    <w:p w:rsidR="00860A5B" w:rsidRPr="00512286" w:rsidRDefault="00860A5B" w:rsidP="0051228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286">
        <w:rPr>
          <w:rFonts w:ascii="Times New Roman" w:hAnsi="Times New Roman" w:cs="Times New Roman"/>
          <w:i/>
          <w:sz w:val="24"/>
          <w:szCs w:val="24"/>
        </w:rPr>
        <w:t>Определение победителей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Результат команды в отдельных упражнениях (определение топографических знаков и ориентирование по азимуту на местности) определяется по наименьшей сумме штрафных баллов. Определение результата команды в виде соревнований «Тропа разведчика» по сумме мест в отдельных упражнениях. В случае равенства командного результата место выше занимает команда, занявшая выше место в виде «Ориентирование по азимуту на местности».</w:t>
      </w:r>
    </w:p>
    <w:p w:rsidR="00512286" w:rsidRDefault="00512286" w:rsidP="00BA53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A5B" w:rsidRPr="00512286" w:rsidRDefault="00860A5B" w:rsidP="00512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86">
        <w:rPr>
          <w:rFonts w:ascii="Times New Roman" w:hAnsi="Times New Roman" w:cs="Times New Roman"/>
          <w:b/>
          <w:sz w:val="24"/>
          <w:szCs w:val="24"/>
        </w:rPr>
        <w:t>КОНКУРС «Стрельба»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В конкурсе по стрельбе из пневматической винтовки принимают участие 4 учащихся от команды независимо от пола. Участники поражают мишени из положения стоя, с упора. Количество выстрелов на каждого участника: 3 пробных + 5 зачетных. </w:t>
      </w: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Стрельба ведется из оружия, предоставленного организаторами, допускается использование электронного тира (с изменением условий). Расстояние до мишени - 10 метров.</w:t>
      </w:r>
    </w:p>
    <w:p w:rsidR="00860A5B" w:rsidRPr="00512286" w:rsidRDefault="00512286" w:rsidP="00BA53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512286">
        <w:rPr>
          <w:rFonts w:ascii="Times New Roman" w:hAnsi="Times New Roman" w:cs="Times New Roman"/>
          <w:i/>
          <w:sz w:val="24"/>
          <w:szCs w:val="24"/>
        </w:rPr>
        <w:t>Определение победителей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Первенство лично-командное. Определение победителей в личном зачете по наилучшему количеству очков. Командный результат по виду «Стрельба из пневматической винтовки» по сумме результатов отдельных участников. В случае равенства результатов, учитывается результат первого номера команды.</w:t>
      </w:r>
    </w:p>
    <w:p w:rsidR="00512286" w:rsidRDefault="00512286" w:rsidP="00BA53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A5B" w:rsidRPr="00512286" w:rsidRDefault="00860A5B" w:rsidP="00512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86">
        <w:rPr>
          <w:rFonts w:ascii="Times New Roman" w:hAnsi="Times New Roman" w:cs="Times New Roman"/>
          <w:b/>
          <w:sz w:val="24"/>
          <w:szCs w:val="24"/>
        </w:rPr>
        <w:t>КОНКУРС «Огневой рубеж»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Участвуют 4 учащихся от команды, независимо от пола. Двух участников выбирает команда, двое участвуют по жребию.</w:t>
      </w:r>
    </w:p>
    <w:p w:rsidR="00860A5B" w:rsidRPr="00512286" w:rsidRDefault="00512286" w:rsidP="00AB4A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512286">
        <w:rPr>
          <w:rFonts w:ascii="Times New Roman" w:hAnsi="Times New Roman" w:cs="Times New Roman"/>
          <w:i/>
          <w:sz w:val="24"/>
          <w:szCs w:val="24"/>
        </w:rPr>
        <w:t>Неполная разборка АК-74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Автомат лежит на столе дульной частью вперед. У автомата магазин пристегнут. Участник находится у оружия (на исходном положении) с опущенными руками.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Порядок разборки: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Судья подает команду: «К неполной разборке оружия - ПРИСТУПИТЬ». Участнику нужно отделить магазин, проверить отсутствие патрона в патроннике (снять автомат с предохранителя, отвести рукоятку затворной рамы назад, отпустить рукоятку, спустить курок с боевого взвода, при положении автомата под углом 45-60 градусов от </w:t>
      </w:r>
      <w:r w:rsidR="00860A5B" w:rsidRPr="00BA53FC">
        <w:rPr>
          <w:rFonts w:ascii="Times New Roman" w:hAnsi="Times New Roman" w:cs="Times New Roman"/>
          <w:sz w:val="24"/>
          <w:szCs w:val="24"/>
        </w:rPr>
        <w:lastRenderedPageBreak/>
        <w:t>поверхности стола), вынуть пенал с принадлежностями, отдел</w:t>
      </w:r>
      <w:r w:rsidR="005C5D80">
        <w:rPr>
          <w:rFonts w:ascii="Times New Roman" w:hAnsi="Times New Roman" w:cs="Times New Roman"/>
          <w:sz w:val="24"/>
          <w:szCs w:val="24"/>
        </w:rPr>
        <w:t>ить шомпол, отделить</w:t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 крышку ствольной коробки, пружину возвратного механизма, затворную раму с газовым поршнем и затвором, вынуть затвор из затворной рамы, отсоединить газовую трубку со ствольной накладкой. Детали размещаются в одном направлении, не касаясь друг друга.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Время отсчитывается от команды «К неполной разборке оружия приступить» до доклада обучаемого «Готово». За нарушение порядка разборки штраф - 1 секунда к общему времени.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Штрафной балл назначается: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•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«контрольный спуск», с пристегнутым магазином,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•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«контрольный спуск» менее 45° к горизонту,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•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Нарушение последовательности сборки/разборки АК-47,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•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Падение частей и механизмов АК-74,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•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Не опущен флажок,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•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Переводчик огня не поставлен на предохранительный взвод.</w:t>
      </w:r>
    </w:p>
    <w:p w:rsidR="00860A5B" w:rsidRPr="00512286" w:rsidRDefault="00512286" w:rsidP="00AB4A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512286">
        <w:rPr>
          <w:rFonts w:ascii="Times New Roman" w:hAnsi="Times New Roman" w:cs="Times New Roman"/>
          <w:i/>
          <w:sz w:val="24"/>
          <w:szCs w:val="24"/>
        </w:rPr>
        <w:t>Сборка АК-74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Оружие разобрано. Части и механизмы автомата аккуратно разложены на столе в порядке разборки и не касаются друг друга. Участник находится у оружия (на исходном положении) с опущенными руками.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Порядок сборки: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Судья подает команду: «К сборке оружия — ПРИСТУПИТЬ».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Участник последовательно присоединяет газовую трубку со ствольной насадкой, затвор к затворной раме, затворную раму с затвором к ствольной коробке, возвратный механизм и крышку ствольной </w:t>
      </w:r>
      <w:r w:rsidRPr="00BA53FC">
        <w:rPr>
          <w:rFonts w:ascii="Times New Roman" w:hAnsi="Times New Roman" w:cs="Times New Roman"/>
          <w:sz w:val="24"/>
          <w:szCs w:val="24"/>
        </w:rPr>
        <w:t>коробки</w:t>
      </w:r>
      <w:r w:rsidR="00860A5B" w:rsidRPr="00BA53FC">
        <w:rPr>
          <w:rFonts w:ascii="Times New Roman" w:hAnsi="Times New Roman" w:cs="Times New Roman"/>
          <w:sz w:val="24"/>
          <w:szCs w:val="24"/>
        </w:rPr>
        <w:t>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После присоединения крышки ствольной коробки спустить курок с боевого взвода в положении автомата под углом в 45-60 градусов от поверхности стола и поставить автомат на предохранитель. Присоединить шомпол. Вложить пенал в гнездо приклада и присоединить магазин.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Время отсчитывается от команды «К сборке приступить» до доклада обучаемого «Готово». За нарушение порядка сборки штраф - 1 секунда к общему времени.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Штрафной балл назначается: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•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За нарушение последовательности сборки/разборки АК-47.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•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После присоединения крышки ствольной коробки не спущен курок.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•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После спуска курка автомат не поставлен на предохранитель.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•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Спуск курка произведен после присоединения магазина.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•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После сборки массогабаритной модели автомата остались лишние детали.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•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Собранный автомат непригоден для стрельбы (отсутствие газовой трубки со ствольной накладкой, затвора и затворной рамы, возвратного механизма, крышки ствольной коробки, магазина)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•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Собранный автомат не полностью укомплектован (отсутствуют шомпол и пенал с принадлежностью)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•</w:t>
      </w:r>
      <w:r>
        <w:rPr>
          <w:rFonts w:ascii="Times New Roman" w:hAnsi="Times New Roman" w:cs="Times New Roman"/>
          <w:sz w:val="24"/>
          <w:szCs w:val="24"/>
        </w:rPr>
        <w:tab/>
        <w:t>«контрольный спуск» менее 45⁰</w:t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 к горизонту.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•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Падение частей и механизмов АК- 74.</w:t>
      </w:r>
    </w:p>
    <w:p w:rsidR="00860A5B" w:rsidRPr="00512286" w:rsidRDefault="00512286" w:rsidP="00AB4A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512286">
        <w:rPr>
          <w:rFonts w:ascii="Times New Roman" w:hAnsi="Times New Roman" w:cs="Times New Roman"/>
          <w:i/>
          <w:sz w:val="24"/>
          <w:szCs w:val="24"/>
        </w:rPr>
        <w:t>Снаряжение магазина АК-74 30 патронами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Участник находится перед подстилкой, на которой разложены магазины, учебные патроны (россыпью).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Время отсчитывается от команды судьи «К снаряжению магазина приступить» до полного и правильного снаряжения магазина.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Каждому участнику фиксируется время снаряжения магазина.</w:t>
      </w:r>
    </w:p>
    <w:p w:rsidR="00860A5B" w:rsidRPr="00512286" w:rsidRDefault="00512286" w:rsidP="00AB4A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512286">
        <w:rPr>
          <w:rFonts w:ascii="Times New Roman" w:hAnsi="Times New Roman" w:cs="Times New Roman"/>
          <w:i/>
          <w:sz w:val="24"/>
          <w:szCs w:val="24"/>
        </w:rPr>
        <w:t>Определение победителей</w:t>
      </w:r>
    </w:p>
    <w:p w:rsidR="00860A5B" w:rsidRPr="00BA53FC" w:rsidRDefault="0051228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Первенство лично-командное. Определение победителей в личном зачете по наименьшему количеству времени. Командный результат по виду «Огневой рубеж» по </w:t>
      </w:r>
      <w:r w:rsidR="00860A5B" w:rsidRPr="00BA53FC">
        <w:rPr>
          <w:rFonts w:ascii="Times New Roman" w:hAnsi="Times New Roman" w:cs="Times New Roman"/>
          <w:sz w:val="24"/>
          <w:szCs w:val="24"/>
        </w:rPr>
        <w:lastRenderedPageBreak/>
        <w:t>сумме результатов отдельных участников. В случае равенства результатов, учитывается результат лучшего участника команды.</w:t>
      </w:r>
    </w:p>
    <w:p w:rsidR="00512286" w:rsidRDefault="00512286" w:rsidP="00BA53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0A5B" w:rsidRDefault="00860A5B" w:rsidP="00512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86">
        <w:rPr>
          <w:rFonts w:ascii="Times New Roman" w:hAnsi="Times New Roman" w:cs="Times New Roman"/>
          <w:b/>
          <w:sz w:val="24"/>
          <w:szCs w:val="24"/>
        </w:rPr>
        <w:t>6.</w:t>
      </w:r>
      <w:r w:rsidRPr="00512286">
        <w:rPr>
          <w:rFonts w:ascii="Times New Roman" w:hAnsi="Times New Roman" w:cs="Times New Roman"/>
          <w:b/>
          <w:sz w:val="24"/>
          <w:szCs w:val="24"/>
        </w:rPr>
        <w:tab/>
        <w:t>Определение победителей</w:t>
      </w:r>
    </w:p>
    <w:p w:rsidR="00AB4AD1" w:rsidRPr="00512286" w:rsidRDefault="00AB4AD1" w:rsidP="00512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5B" w:rsidRPr="00BA53FC" w:rsidRDefault="00A8326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Победитель в общекомандном зачете Игры определяется по наименьшей сумме мест в отдельных видах программы. Команды, принявшие участие не во всех видах соревнований, занимают место ниже команд, принявших участие во всех видах.</w:t>
      </w:r>
    </w:p>
    <w:p w:rsidR="00860A5B" w:rsidRDefault="00860A5B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53FC">
        <w:rPr>
          <w:rFonts w:ascii="Times New Roman" w:hAnsi="Times New Roman" w:cs="Times New Roman"/>
          <w:sz w:val="24"/>
          <w:szCs w:val="24"/>
        </w:rPr>
        <w:t>В случае, если две или более команд наберут равное количество баллов, предпочтение отдается команде, показавшей лучший результат в конкурсах «Статен в строю, силен в бою», далее «Туристская полоса препятствий».</w:t>
      </w:r>
    </w:p>
    <w:p w:rsidR="00A83266" w:rsidRPr="00BA53FC" w:rsidRDefault="00A83266" w:rsidP="00BA53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266" w:rsidRPr="00A83266" w:rsidRDefault="00860A5B" w:rsidP="00A832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66">
        <w:rPr>
          <w:rFonts w:ascii="Times New Roman" w:hAnsi="Times New Roman" w:cs="Times New Roman"/>
          <w:b/>
          <w:sz w:val="24"/>
          <w:szCs w:val="24"/>
        </w:rPr>
        <w:t>7.</w:t>
      </w:r>
      <w:r w:rsidRPr="00A83266">
        <w:rPr>
          <w:rFonts w:ascii="Times New Roman" w:hAnsi="Times New Roman" w:cs="Times New Roman"/>
          <w:b/>
          <w:sz w:val="24"/>
          <w:szCs w:val="24"/>
        </w:rPr>
        <w:tab/>
        <w:t>Награждение победителей</w:t>
      </w:r>
    </w:p>
    <w:p w:rsidR="00860A5B" w:rsidRPr="00BA53FC" w:rsidRDefault="00AB4AD1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Победители I-II этапов Игры награжд</w:t>
      </w:r>
      <w:r w:rsidR="00A83266">
        <w:rPr>
          <w:rFonts w:ascii="Times New Roman" w:hAnsi="Times New Roman" w:cs="Times New Roman"/>
          <w:sz w:val="24"/>
          <w:szCs w:val="24"/>
        </w:rPr>
        <w:t>аются по решению организационного комитета</w:t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 этапов Игры.</w:t>
      </w:r>
    </w:p>
    <w:p w:rsidR="00860A5B" w:rsidRPr="00A83266" w:rsidRDefault="00A83266" w:rsidP="00A832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66">
        <w:rPr>
          <w:rFonts w:ascii="Times New Roman" w:hAnsi="Times New Roman" w:cs="Times New Roman"/>
          <w:b/>
          <w:sz w:val="24"/>
          <w:szCs w:val="24"/>
        </w:rPr>
        <w:t>8</w:t>
      </w:r>
      <w:r w:rsidR="00860A5B" w:rsidRPr="00A83266">
        <w:rPr>
          <w:rFonts w:ascii="Times New Roman" w:hAnsi="Times New Roman" w:cs="Times New Roman"/>
          <w:b/>
          <w:sz w:val="24"/>
          <w:szCs w:val="24"/>
        </w:rPr>
        <w:t>.</w:t>
      </w:r>
      <w:r w:rsidR="00860A5B" w:rsidRPr="00A83266">
        <w:rPr>
          <w:rFonts w:ascii="Times New Roman" w:hAnsi="Times New Roman" w:cs="Times New Roman"/>
          <w:b/>
          <w:sz w:val="24"/>
          <w:szCs w:val="24"/>
        </w:rPr>
        <w:tab/>
        <w:t>Обеспечение безопасности участников</w:t>
      </w:r>
    </w:p>
    <w:p w:rsidR="00A83266" w:rsidRDefault="00A83266" w:rsidP="00BA53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A5B" w:rsidRPr="00BA53FC" w:rsidRDefault="00A8326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соревнований».</w:t>
      </w:r>
    </w:p>
    <w:p w:rsidR="00860A5B" w:rsidRDefault="00A8326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Медицинское сопровождение осуществляется в соответствии с приказом Министерства здравоохранения и социального развития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</w:t>
      </w:r>
      <w:r>
        <w:rPr>
          <w:rFonts w:ascii="Times New Roman" w:hAnsi="Times New Roman" w:cs="Times New Roman"/>
          <w:sz w:val="24"/>
          <w:szCs w:val="24"/>
        </w:rPr>
        <w:t>ов) Всероссийского физкультурно-</w:t>
      </w:r>
      <w:r w:rsidR="00860A5B" w:rsidRPr="00BA53FC">
        <w:rPr>
          <w:rFonts w:ascii="Times New Roman" w:hAnsi="Times New Roman" w:cs="Times New Roman"/>
          <w:sz w:val="24"/>
          <w:szCs w:val="24"/>
        </w:rPr>
        <w:t>спортивного комплекса «Готов к труду и обороне».</w:t>
      </w:r>
    </w:p>
    <w:p w:rsidR="00A83266" w:rsidRPr="00BA53FC" w:rsidRDefault="00A8326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266" w:rsidRPr="00A83266" w:rsidRDefault="00A165B7" w:rsidP="00A832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60A5B" w:rsidRPr="00A83266">
        <w:rPr>
          <w:rFonts w:ascii="Times New Roman" w:hAnsi="Times New Roman" w:cs="Times New Roman"/>
          <w:b/>
          <w:sz w:val="24"/>
          <w:szCs w:val="24"/>
        </w:rPr>
        <w:t>.</w:t>
      </w:r>
      <w:r w:rsidR="00860A5B" w:rsidRPr="00A83266">
        <w:rPr>
          <w:rFonts w:ascii="Times New Roman" w:hAnsi="Times New Roman" w:cs="Times New Roman"/>
          <w:b/>
          <w:sz w:val="24"/>
          <w:szCs w:val="24"/>
        </w:rPr>
        <w:tab/>
        <w:t>Условия допуска участников</w:t>
      </w:r>
    </w:p>
    <w:p w:rsidR="00860A5B" w:rsidRPr="00BA53FC" w:rsidRDefault="00A8326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Для участия в республиканском этапе Игры руководители команд предоставляют следующие документы:</w:t>
      </w:r>
    </w:p>
    <w:p w:rsidR="00860A5B" w:rsidRPr="00BA53FC" w:rsidRDefault="00A8326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-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оригинал приказа органа управления образованием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(зональный этап), оригинал приказа общеобразовательной организации (муниципальный этап)</w:t>
      </w:r>
      <w:r w:rsidR="00860A5B" w:rsidRPr="00BA53FC">
        <w:rPr>
          <w:rFonts w:ascii="Times New Roman" w:hAnsi="Times New Roman" w:cs="Times New Roman"/>
          <w:sz w:val="24"/>
          <w:szCs w:val="24"/>
        </w:rPr>
        <w:t xml:space="preserve"> о направлении команды (с указанием полностью фамилии, имени, отчества и занимаемой должности представителя и тренера команды);</w:t>
      </w:r>
    </w:p>
    <w:p w:rsidR="00860A5B" w:rsidRPr="00BA53FC" w:rsidRDefault="00A8326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-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именные заявки установленного образца с допуском медиц</w:t>
      </w:r>
      <w:r>
        <w:rPr>
          <w:rFonts w:ascii="Times New Roman" w:hAnsi="Times New Roman" w:cs="Times New Roman"/>
          <w:sz w:val="24"/>
          <w:szCs w:val="24"/>
        </w:rPr>
        <w:t>инского учреждения (приложение 1</w:t>
      </w:r>
      <w:r w:rsidR="00860A5B" w:rsidRPr="00BA53FC">
        <w:rPr>
          <w:rFonts w:ascii="Times New Roman" w:hAnsi="Times New Roman" w:cs="Times New Roman"/>
          <w:sz w:val="24"/>
          <w:szCs w:val="24"/>
        </w:rPr>
        <w:t>), в том числе на электронном носителе с данными заявки в формате Word;</w:t>
      </w:r>
    </w:p>
    <w:p w:rsidR="00860A5B" w:rsidRPr="00BA53FC" w:rsidRDefault="00A8326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-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заполненное и подписанное родителем (законным представителем) и участником согласие на обработку п</w:t>
      </w:r>
      <w:r>
        <w:rPr>
          <w:rFonts w:ascii="Times New Roman" w:hAnsi="Times New Roman" w:cs="Times New Roman"/>
          <w:sz w:val="24"/>
          <w:szCs w:val="24"/>
        </w:rPr>
        <w:t>ерсональных данных</w:t>
      </w:r>
      <w:r w:rsidR="00860A5B" w:rsidRPr="00BA53FC">
        <w:rPr>
          <w:rFonts w:ascii="Times New Roman" w:hAnsi="Times New Roman" w:cs="Times New Roman"/>
          <w:sz w:val="24"/>
          <w:szCs w:val="24"/>
        </w:rPr>
        <w:t>;</w:t>
      </w:r>
    </w:p>
    <w:p w:rsidR="00860A5B" w:rsidRPr="00BA53FC" w:rsidRDefault="00A8326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-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ученические билеты всех участников с фотографиями, заверенными печатью общеобразовательного учреждения, которая перекрывает фотографии на 1/3, подписанные директором общеобразовательного учреждения, выданные в этом учебном году;</w:t>
      </w:r>
    </w:p>
    <w:p w:rsidR="00860A5B" w:rsidRPr="00BA53FC" w:rsidRDefault="00A8326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-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паспорт или свидетельство о рождении каждого участника или их ксерокопии, заверенные руководителем учебного заведения;</w:t>
      </w:r>
    </w:p>
    <w:p w:rsidR="00860A5B" w:rsidRPr="00BA53FC" w:rsidRDefault="00A8326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-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страховой медицинский полис (ОМС) на каждого участника команды;</w:t>
      </w:r>
    </w:p>
    <w:p w:rsidR="00860A5B" w:rsidRPr="00BA53FC" w:rsidRDefault="00A83266" w:rsidP="00AB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60A5B" w:rsidRPr="00BA53FC">
        <w:rPr>
          <w:rFonts w:ascii="Times New Roman" w:hAnsi="Times New Roman" w:cs="Times New Roman"/>
          <w:sz w:val="24"/>
          <w:szCs w:val="24"/>
        </w:rPr>
        <w:t>-</w:t>
      </w:r>
      <w:r w:rsidR="00860A5B" w:rsidRPr="00BA53FC">
        <w:rPr>
          <w:rFonts w:ascii="Times New Roman" w:hAnsi="Times New Roman" w:cs="Times New Roman"/>
          <w:sz w:val="24"/>
          <w:szCs w:val="24"/>
        </w:rPr>
        <w:tab/>
        <w:t>оригинал договора о страховании жизни и здоровья от несчастных случаев, в том числе при занятиях спортом на каждого участника команды или на команду в целом с указанием Ф.И</w:t>
      </w:r>
      <w:r>
        <w:rPr>
          <w:rFonts w:ascii="Times New Roman" w:hAnsi="Times New Roman" w:cs="Times New Roman"/>
          <w:sz w:val="24"/>
          <w:szCs w:val="24"/>
        </w:rPr>
        <w:t>.О. всех участников (на зональный этап</w:t>
      </w:r>
      <w:r w:rsidR="00860A5B" w:rsidRPr="00BA53FC">
        <w:rPr>
          <w:rFonts w:ascii="Times New Roman" w:hAnsi="Times New Roman" w:cs="Times New Roman"/>
          <w:sz w:val="24"/>
          <w:szCs w:val="24"/>
        </w:rPr>
        <w:t>).</w:t>
      </w:r>
    </w:p>
    <w:p w:rsidR="0072113C" w:rsidRDefault="0072113C" w:rsidP="0072113C">
      <w:pPr>
        <w:pStyle w:val="aa"/>
        <w:tabs>
          <w:tab w:val="left" w:pos="70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13C" w:rsidRPr="006648BF" w:rsidRDefault="0072113C" w:rsidP="0072113C">
      <w:pPr>
        <w:pStyle w:val="aa"/>
        <w:tabs>
          <w:tab w:val="left" w:pos="70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8B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72113C" w:rsidRPr="006648BF" w:rsidRDefault="0072113C" w:rsidP="0072113C">
      <w:pPr>
        <w:pStyle w:val="aa"/>
        <w:tabs>
          <w:tab w:val="left" w:pos="70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8BF">
        <w:rPr>
          <w:rFonts w:ascii="Times New Roman" w:hAnsi="Times New Roman" w:cs="Times New Roman"/>
          <w:sz w:val="24"/>
          <w:szCs w:val="24"/>
        </w:rPr>
        <w:t>администрации города Алушты</w:t>
      </w:r>
      <w:r w:rsidRPr="006648BF">
        <w:rPr>
          <w:rFonts w:ascii="Times New Roman" w:hAnsi="Times New Roman" w:cs="Times New Roman"/>
          <w:sz w:val="24"/>
          <w:szCs w:val="24"/>
        </w:rPr>
        <w:tab/>
        <w:t>Г.В. Перепелица</w:t>
      </w:r>
    </w:p>
    <w:p w:rsidR="00860A5B" w:rsidRPr="00860A5B" w:rsidRDefault="00860A5B" w:rsidP="00860A5B">
      <w:pPr>
        <w:widowControl w:val="0"/>
        <w:spacing w:after="0" w:line="326" w:lineRule="exact"/>
        <w:ind w:left="6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0A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1</w:t>
      </w:r>
      <w:r w:rsidRPr="0086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Положению о </w:t>
      </w:r>
      <w:r w:rsidRPr="00860A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муниципальном</w:t>
      </w:r>
      <w:r w:rsidR="00AB4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(зональном)</w:t>
      </w:r>
      <w:r w:rsidRPr="0086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этапе Всероссийской военно- спортивной игры «Победа»</w:t>
      </w:r>
    </w:p>
    <w:p w:rsidR="00860A5B" w:rsidRPr="00860A5B" w:rsidRDefault="00860A5B" w:rsidP="00860A5B">
      <w:pPr>
        <w:widowControl w:val="0"/>
        <w:spacing w:after="0" w:line="326" w:lineRule="exact"/>
        <w:ind w:left="6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60A5B" w:rsidRPr="00860A5B" w:rsidRDefault="00860A5B" w:rsidP="00860A5B">
      <w:pPr>
        <w:widowControl w:val="0"/>
        <w:spacing w:after="0" w:line="326" w:lineRule="exact"/>
        <w:ind w:left="6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60A5B" w:rsidRPr="00860A5B" w:rsidRDefault="00860A5B" w:rsidP="00860A5B">
      <w:pPr>
        <w:widowControl w:val="0"/>
        <w:spacing w:after="0" w:line="280" w:lineRule="exact"/>
        <w:ind w:right="1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27"/>
      <w:r w:rsidRPr="00860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ИМЕННАЯ ЗАЯВКА</w:t>
      </w:r>
      <w:bookmarkEnd w:id="1"/>
    </w:p>
    <w:p w:rsidR="00860A5B" w:rsidRPr="00860A5B" w:rsidRDefault="00860A5B" w:rsidP="00860A5B">
      <w:pPr>
        <w:widowControl w:val="0"/>
        <w:spacing w:after="0" w:line="280" w:lineRule="exact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команды</w:t>
      </w:r>
    </w:p>
    <w:p w:rsidR="00860A5B" w:rsidRPr="00860A5B" w:rsidRDefault="00860A5B" w:rsidP="00860A5B">
      <w:pPr>
        <w:widowControl w:val="0"/>
        <w:spacing w:after="0" w:line="180" w:lineRule="exact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(город, район)</w:t>
      </w:r>
    </w:p>
    <w:p w:rsidR="00860A5B" w:rsidRPr="00860A5B" w:rsidRDefault="00860A5B" w:rsidP="00860A5B">
      <w:pPr>
        <w:widowControl w:val="0"/>
        <w:spacing w:after="0" w:line="280" w:lineRule="exact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республиканском этапе Всероссийской военно-спортивной игры «Победа»</w:t>
      </w:r>
    </w:p>
    <w:p w:rsidR="00860A5B" w:rsidRPr="00860A5B" w:rsidRDefault="00860A5B" w:rsidP="00860A5B">
      <w:pPr>
        <w:widowControl w:val="0"/>
        <w:spacing w:after="0" w:line="280" w:lineRule="exact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10319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182"/>
        <w:gridCol w:w="1435"/>
        <w:gridCol w:w="1003"/>
        <w:gridCol w:w="2136"/>
        <w:gridCol w:w="1896"/>
      </w:tblGrid>
      <w:tr w:rsidR="00860A5B" w:rsidRPr="00860A5B" w:rsidTr="00860A5B">
        <w:trPr>
          <w:trHeight w:hRule="exact" w:val="11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6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860A5B" w:rsidRPr="00860A5B" w:rsidRDefault="00860A5B" w:rsidP="00860A5B">
            <w:pPr>
              <w:widowControl w:val="0"/>
              <w:spacing w:before="60" w:after="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Фамилия, имя, отчество (полностью)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</w:t>
            </w:r>
          </w:p>
          <w:p w:rsidR="00860A5B" w:rsidRPr="00860A5B" w:rsidRDefault="00860A5B" w:rsidP="00860A5B">
            <w:pPr>
              <w:widowControl w:val="0"/>
              <w:spacing w:before="120" w:after="0" w:line="24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рождения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120" w:line="24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Образовательное</w:t>
            </w:r>
          </w:p>
          <w:p w:rsidR="00860A5B" w:rsidRPr="00860A5B" w:rsidRDefault="00860A5B" w:rsidP="00860A5B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учреждение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A5B" w:rsidRPr="00860A5B" w:rsidRDefault="00860A5B" w:rsidP="00860A5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Подпись врача, печать лечебного учреждения</w:t>
            </w:r>
          </w:p>
        </w:tc>
      </w:tr>
      <w:tr w:rsidR="00860A5B" w:rsidRPr="00860A5B" w:rsidTr="00860A5B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A5B" w:rsidRPr="00860A5B" w:rsidRDefault="00860A5B" w:rsidP="00860A5B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A5B" w:rsidRPr="00860A5B" w:rsidTr="00860A5B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A5B" w:rsidRPr="00860A5B" w:rsidRDefault="00860A5B" w:rsidP="00860A5B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A5B" w:rsidRPr="00860A5B" w:rsidTr="00860A5B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A5B" w:rsidRPr="00860A5B" w:rsidTr="00860A5B">
        <w:trPr>
          <w:trHeight w:hRule="exact" w:val="3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A5B" w:rsidRPr="00860A5B" w:rsidTr="00860A5B">
        <w:trPr>
          <w:trHeight w:hRule="exact" w:val="3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A5B" w:rsidRPr="00860A5B" w:rsidTr="00860A5B">
        <w:trPr>
          <w:trHeight w:hRule="exact" w:val="3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A5B" w:rsidRPr="00860A5B" w:rsidRDefault="00860A5B" w:rsidP="00860A5B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A5B" w:rsidRPr="00860A5B" w:rsidTr="00860A5B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A5B" w:rsidRPr="00860A5B" w:rsidTr="00860A5B">
        <w:trPr>
          <w:trHeight w:hRule="exact" w:val="3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A5B" w:rsidRPr="00860A5B" w:rsidRDefault="00860A5B" w:rsidP="00860A5B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A5B" w:rsidRPr="00860A5B" w:rsidTr="00860A5B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0A5B" w:rsidRPr="00860A5B" w:rsidTr="00860A5B">
        <w:trPr>
          <w:trHeight w:hRule="exact" w:val="3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A5B" w:rsidRPr="00860A5B" w:rsidRDefault="00860A5B" w:rsidP="00860A5B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A5B" w:rsidRPr="00860A5B" w:rsidRDefault="00860A5B" w:rsidP="00860A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60A5B" w:rsidRPr="00860A5B" w:rsidRDefault="00860A5B" w:rsidP="00860A5B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60A5B" w:rsidRPr="00860A5B" w:rsidRDefault="00860A5B" w:rsidP="00860A5B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Руководители команды</w:t>
      </w:r>
    </w:p>
    <w:p w:rsidR="00860A5B" w:rsidRPr="00A83266" w:rsidRDefault="00860A5B" w:rsidP="00860A5B">
      <w:pPr>
        <w:widowControl w:val="0"/>
        <w:tabs>
          <w:tab w:val="left" w:leader="underscore" w:pos="842"/>
          <w:tab w:val="left" w:leader="underscore" w:pos="8062"/>
        </w:tabs>
        <w:spacing w:after="25" w:line="200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860A5B" w:rsidRPr="00860A5B" w:rsidRDefault="00860A5B" w:rsidP="00860A5B">
      <w:pPr>
        <w:widowControl w:val="0"/>
        <w:tabs>
          <w:tab w:val="left" w:leader="underscore" w:pos="842"/>
          <w:tab w:val="left" w:leader="underscore" w:pos="8062"/>
        </w:tabs>
        <w:spacing w:after="25" w:line="200" w:lineRule="exact"/>
        <w:ind w:left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3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1</w:t>
      </w:r>
      <w:r w:rsidRPr="00860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860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60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860A5B" w:rsidRPr="00860A5B" w:rsidRDefault="00860A5B" w:rsidP="00860A5B">
      <w:pPr>
        <w:widowControl w:val="0"/>
        <w:spacing w:after="3" w:line="18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60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(фамилия, имя, отчество, должность, контактный телефон)</w:t>
      </w:r>
    </w:p>
    <w:p w:rsidR="00860A5B" w:rsidRPr="00860A5B" w:rsidRDefault="00860A5B" w:rsidP="00860A5B">
      <w:pPr>
        <w:widowControl w:val="0"/>
        <w:tabs>
          <w:tab w:val="left" w:leader="underscore" w:pos="8086"/>
        </w:tabs>
        <w:spacing w:after="30" w:line="200" w:lineRule="exact"/>
        <w:ind w:left="420"/>
        <w:jc w:val="both"/>
        <w:rPr>
          <w:rFonts w:ascii="Lucida Sans Unicode" w:eastAsia="Lucida Sans Unicode" w:hAnsi="Lucida Sans Unicode" w:cs="Lucida Sans Unicode"/>
          <w:sz w:val="24"/>
          <w:szCs w:val="24"/>
          <w:lang w:eastAsia="ru-RU" w:bidi="ru-RU"/>
        </w:rPr>
      </w:pPr>
      <w:r w:rsidRPr="00A83266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2</w:t>
      </w:r>
      <w:r w:rsidRPr="00860A5B">
        <w:rPr>
          <w:rFonts w:ascii="Lucida Sans Unicode" w:eastAsia="Lucida Sans Unicode" w:hAnsi="Lucida Sans Unicode" w:cs="Lucida Sans Unicode"/>
          <w:color w:val="000000"/>
          <w:sz w:val="24"/>
          <w:szCs w:val="24"/>
          <w:lang w:eastAsia="ru-RU" w:bidi="ru-RU"/>
        </w:rPr>
        <w:t xml:space="preserve">. </w:t>
      </w:r>
      <w:r w:rsidRPr="00860A5B">
        <w:rPr>
          <w:rFonts w:ascii="Lucida Sans Unicode" w:eastAsia="Lucida Sans Unicode" w:hAnsi="Lucida Sans Unicode" w:cs="Lucida Sans Unicode"/>
          <w:color w:val="000000"/>
          <w:sz w:val="24"/>
          <w:szCs w:val="24"/>
          <w:lang w:eastAsia="ru-RU" w:bidi="ru-RU"/>
        </w:rPr>
        <w:tab/>
      </w:r>
    </w:p>
    <w:p w:rsidR="00860A5B" w:rsidRPr="00860A5B" w:rsidRDefault="00860A5B" w:rsidP="00860A5B">
      <w:pPr>
        <w:widowControl w:val="0"/>
        <w:spacing w:after="0" w:line="18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60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(фамилия, имя, отчество, должность, контактный телефон)</w:t>
      </w:r>
    </w:p>
    <w:p w:rsidR="00860A5B" w:rsidRPr="00860A5B" w:rsidRDefault="00860A5B" w:rsidP="00860A5B">
      <w:pPr>
        <w:widowControl w:val="0"/>
        <w:tabs>
          <w:tab w:val="left" w:leader="underscore" w:pos="7927"/>
        </w:tabs>
        <w:spacing w:after="0" w:line="280" w:lineRule="exac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 органа</w:t>
      </w:r>
      <w:r w:rsidRPr="0086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860A5B" w:rsidRPr="00860A5B" w:rsidRDefault="00860A5B" w:rsidP="00860A5B">
      <w:pPr>
        <w:widowControl w:val="0"/>
        <w:tabs>
          <w:tab w:val="left" w:pos="4716"/>
          <w:tab w:val="left" w:pos="7154"/>
        </w:tabs>
        <w:spacing w:after="4" w:line="280" w:lineRule="exac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управления образованием</w:t>
      </w:r>
      <w:r w:rsidRPr="0086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A83266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eastAsia="ru-RU" w:bidi="ru-RU"/>
        </w:rPr>
        <w:t>(ф.и.о.)</w:t>
      </w:r>
      <w:r w:rsidRPr="00A83266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8326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eastAsia="ru-RU" w:bidi="ru-RU"/>
        </w:rPr>
        <w:t>(подпись)</w:t>
      </w:r>
    </w:p>
    <w:p w:rsidR="00860A5B" w:rsidRPr="00860A5B" w:rsidRDefault="00860A5B" w:rsidP="00860A5B">
      <w:pPr>
        <w:widowControl w:val="0"/>
        <w:spacing w:after="0" w:line="180" w:lineRule="exact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60A5B" w:rsidRPr="00860A5B" w:rsidRDefault="00860A5B" w:rsidP="00860A5B">
      <w:pPr>
        <w:widowControl w:val="0"/>
        <w:spacing w:after="0" w:line="180" w:lineRule="exact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60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Печать</w:t>
      </w:r>
    </w:p>
    <w:p w:rsidR="00860A5B" w:rsidRPr="00860A5B" w:rsidRDefault="00860A5B" w:rsidP="00860A5B">
      <w:pPr>
        <w:widowControl w:val="0"/>
        <w:spacing w:after="0" w:line="280" w:lineRule="exac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60A5B" w:rsidRPr="00860A5B" w:rsidRDefault="00860A5B" w:rsidP="00860A5B">
      <w:pPr>
        <w:widowControl w:val="0"/>
        <w:spacing w:after="0" w:line="280" w:lineRule="exac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допущено к соревнованиям</w:t>
      </w:r>
    </w:p>
    <w:p w:rsidR="00860A5B" w:rsidRPr="00860A5B" w:rsidRDefault="00860A5B" w:rsidP="00860A5B">
      <w:pPr>
        <w:widowControl w:val="0"/>
        <w:spacing w:after="0" w:line="180" w:lineRule="exact"/>
        <w:ind w:left="2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60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(прописью)</w:t>
      </w:r>
    </w:p>
    <w:p w:rsidR="00860A5B" w:rsidRPr="00860A5B" w:rsidRDefault="00860A5B" w:rsidP="00860A5B">
      <w:pPr>
        <w:widowControl w:val="0"/>
        <w:spacing w:after="0" w:line="280" w:lineRule="exact"/>
        <w:ind w:left="8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</w:t>
      </w:r>
    </w:p>
    <w:p w:rsidR="00860A5B" w:rsidRPr="00860A5B" w:rsidRDefault="00860A5B" w:rsidP="00860A5B">
      <w:pPr>
        <w:widowControl w:val="0"/>
        <w:tabs>
          <w:tab w:val="left" w:leader="underscore" w:pos="2191"/>
          <w:tab w:val="left" w:leader="underscore" w:pos="4015"/>
          <w:tab w:val="left" w:leader="underscore" w:pos="4143"/>
          <w:tab w:val="left" w:leader="underscore" w:pos="7390"/>
        </w:tabs>
        <w:spacing w:after="34" w:line="180" w:lineRule="exact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60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60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60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860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(подпись врача)</w:t>
      </w:r>
    </w:p>
    <w:p w:rsidR="00860A5B" w:rsidRPr="00860A5B" w:rsidRDefault="00860A5B" w:rsidP="00860A5B">
      <w:pPr>
        <w:widowControl w:val="0"/>
        <w:spacing w:after="302" w:line="180" w:lineRule="exact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60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Печать лечебного учреждения</w:t>
      </w:r>
    </w:p>
    <w:p w:rsidR="00860A5B" w:rsidRPr="00860A5B" w:rsidRDefault="00860A5B" w:rsidP="00860A5B">
      <w:pPr>
        <w:widowControl w:val="0"/>
        <w:spacing w:after="0" w:line="280" w:lineRule="exact"/>
        <w:ind w:left="1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" w:name="bookmark28"/>
      <w:r w:rsidRPr="00860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lastRenderedPageBreak/>
        <w:t>P.S.</w:t>
      </w:r>
      <w:bookmarkEnd w:id="2"/>
    </w:p>
    <w:p w:rsidR="00860A5B" w:rsidRPr="006648BF" w:rsidRDefault="00860A5B" w:rsidP="00860A5B">
      <w:pPr>
        <w:widowControl w:val="0"/>
        <w:numPr>
          <w:ilvl w:val="0"/>
          <w:numId w:val="1"/>
        </w:numPr>
        <w:tabs>
          <w:tab w:val="left" w:pos="572"/>
        </w:tabs>
        <w:spacing w:after="0" w:line="317" w:lineRule="exact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Напротив каждого участника в именной зая</w:t>
      </w:r>
      <w:r w:rsidRPr="006648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вке должна стоять подпись врача.</w:t>
      </w:r>
    </w:p>
    <w:p w:rsidR="00860A5B" w:rsidRPr="006648BF" w:rsidRDefault="00860A5B" w:rsidP="005E2F54">
      <w:pPr>
        <w:widowControl w:val="0"/>
        <w:numPr>
          <w:ilvl w:val="0"/>
          <w:numId w:val="1"/>
        </w:numPr>
        <w:tabs>
          <w:tab w:val="left" w:pos="567"/>
        </w:tabs>
        <w:spacing w:after="0" w:line="317" w:lineRule="exact"/>
        <w:ind w:firstLine="142"/>
        <w:jc w:val="both"/>
        <w:rPr>
          <w:sz w:val="24"/>
          <w:szCs w:val="24"/>
        </w:rPr>
      </w:pPr>
      <w:r w:rsidRPr="0066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Заявка должна быть заполнена </w:t>
      </w:r>
    </w:p>
    <w:p w:rsidR="006648BF" w:rsidRDefault="006648BF" w:rsidP="006648BF">
      <w:pPr>
        <w:pStyle w:val="aa"/>
        <w:tabs>
          <w:tab w:val="left" w:pos="7088"/>
        </w:tabs>
        <w:ind w:left="-142"/>
        <w:jc w:val="both"/>
      </w:pPr>
    </w:p>
    <w:p w:rsidR="006648BF" w:rsidRPr="006648BF" w:rsidRDefault="006648BF" w:rsidP="006648BF">
      <w:pPr>
        <w:pStyle w:val="aa"/>
        <w:tabs>
          <w:tab w:val="left" w:pos="7088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48B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6648BF" w:rsidRPr="006648BF" w:rsidRDefault="006648BF" w:rsidP="006648BF">
      <w:pPr>
        <w:pStyle w:val="aa"/>
        <w:tabs>
          <w:tab w:val="left" w:pos="7088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48BF">
        <w:rPr>
          <w:rFonts w:ascii="Times New Roman" w:hAnsi="Times New Roman" w:cs="Times New Roman"/>
          <w:sz w:val="24"/>
          <w:szCs w:val="24"/>
        </w:rPr>
        <w:t>администрации города Алушты</w:t>
      </w:r>
      <w:r w:rsidRPr="006648BF">
        <w:rPr>
          <w:rFonts w:ascii="Times New Roman" w:hAnsi="Times New Roman" w:cs="Times New Roman"/>
          <w:sz w:val="24"/>
          <w:szCs w:val="24"/>
        </w:rPr>
        <w:tab/>
        <w:t>Г.В. Перепелица</w:t>
      </w:r>
    </w:p>
    <w:p w:rsidR="006648BF" w:rsidRDefault="006648BF" w:rsidP="006648BF">
      <w:pPr>
        <w:widowControl w:val="0"/>
        <w:tabs>
          <w:tab w:val="left" w:pos="567"/>
        </w:tabs>
        <w:spacing w:after="0" w:line="317" w:lineRule="exact"/>
        <w:ind w:left="142"/>
        <w:jc w:val="both"/>
      </w:pPr>
    </w:p>
    <w:sectPr w:rsidR="0066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65" w:rsidRDefault="00BD6865" w:rsidP="006648BF">
      <w:pPr>
        <w:spacing w:after="0" w:line="240" w:lineRule="auto"/>
      </w:pPr>
      <w:r>
        <w:separator/>
      </w:r>
    </w:p>
  </w:endnote>
  <w:endnote w:type="continuationSeparator" w:id="0">
    <w:p w:rsidR="00BD6865" w:rsidRDefault="00BD6865" w:rsidP="0066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65" w:rsidRDefault="00BD6865" w:rsidP="006648BF">
      <w:pPr>
        <w:spacing w:after="0" w:line="240" w:lineRule="auto"/>
      </w:pPr>
      <w:r>
        <w:separator/>
      </w:r>
    </w:p>
  </w:footnote>
  <w:footnote w:type="continuationSeparator" w:id="0">
    <w:p w:rsidR="00BD6865" w:rsidRDefault="00BD6865" w:rsidP="0066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415"/>
    <w:multiLevelType w:val="multilevel"/>
    <w:tmpl w:val="BFB06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5B"/>
    <w:rsid w:val="00052425"/>
    <w:rsid w:val="00214F64"/>
    <w:rsid w:val="002F3B4F"/>
    <w:rsid w:val="00512286"/>
    <w:rsid w:val="005C5D80"/>
    <w:rsid w:val="006648BF"/>
    <w:rsid w:val="0072113C"/>
    <w:rsid w:val="00752E61"/>
    <w:rsid w:val="00860A5B"/>
    <w:rsid w:val="009F75F7"/>
    <w:rsid w:val="00A165B7"/>
    <w:rsid w:val="00A83266"/>
    <w:rsid w:val="00AB4AD1"/>
    <w:rsid w:val="00BA2CA4"/>
    <w:rsid w:val="00BA53FC"/>
    <w:rsid w:val="00BB243E"/>
    <w:rsid w:val="00BD6865"/>
    <w:rsid w:val="00BF7194"/>
    <w:rsid w:val="00CB3D77"/>
    <w:rsid w:val="00CD1DFB"/>
    <w:rsid w:val="00D12D1D"/>
    <w:rsid w:val="00D65EA8"/>
    <w:rsid w:val="00E54B0A"/>
    <w:rsid w:val="00F2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3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D1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8BF"/>
  </w:style>
  <w:style w:type="paragraph" w:styleId="a8">
    <w:name w:val="footer"/>
    <w:basedOn w:val="a"/>
    <w:link w:val="a9"/>
    <w:uiPriority w:val="99"/>
    <w:unhideWhenUsed/>
    <w:rsid w:val="0066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8BF"/>
  </w:style>
  <w:style w:type="paragraph" w:styleId="aa">
    <w:name w:val="List Paragraph"/>
    <w:basedOn w:val="a"/>
    <w:uiPriority w:val="34"/>
    <w:qFormat/>
    <w:rsid w:val="00664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3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D1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8BF"/>
  </w:style>
  <w:style w:type="paragraph" w:styleId="a8">
    <w:name w:val="footer"/>
    <w:basedOn w:val="a"/>
    <w:link w:val="a9"/>
    <w:uiPriority w:val="99"/>
    <w:unhideWhenUsed/>
    <w:rsid w:val="0066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8BF"/>
  </w:style>
  <w:style w:type="paragraph" w:styleId="aa">
    <w:name w:val="List Paragraph"/>
    <w:basedOn w:val="a"/>
    <w:uiPriority w:val="34"/>
    <w:qFormat/>
    <w:rsid w:val="0066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RePack by Diakov</cp:lastModifiedBy>
  <cp:revision>2</cp:revision>
  <cp:lastPrinted>2017-03-29T13:20:00Z</cp:lastPrinted>
  <dcterms:created xsi:type="dcterms:W3CDTF">2017-04-19T11:42:00Z</dcterms:created>
  <dcterms:modified xsi:type="dcterms:W3CDTF">2017-04-19T11:42:00Z</dcterms:modified>
</cp:coreProperties>
</file>