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C5" w:rsidRPr="00CC5B03" w:rsidRDefault="00CC5B03" w:rsidP="00CC5B03">
      <w:pPr>
        <w:spacing w:after="0"/>
        <w:ind w:firstLine="30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Тема: </w:t>
      </w:r>
      <w:r>
        <w:rPr>
          <w:sz w:val="28"/>
          <w:szCs w:val="28"/>
        </w:rPr>
        <w:t>О</w:t>
      </w:r>
      <w:bookmarkStart w:id="0" w:name="_GoBack"/>
      <w:r>
        <w:rPr>
          <w:sz w:val="28"/>
          <w:szCs w:val="28"/>
        </w:rPr>
        <w:t>гневая подготовка: устройство ПК и разборка его. Стрелковая подготовка: стрельба на кучность. Стрелкова</w:t>
      </w:r>
      <w:r>
        <w:rPr>
          <w:sz w:val="28"/>
          <w:szCs w:val="28"/>
        </w:rPr>
        <w:t>я подготовка: стрельба с упора</w:t>
      </w:r>
      <w:r>
        <w:rPr>
          <w:sz w:val="28"/>
          <w:szCs w:val="28"/>
        </w:rPr>
        <w:t>.</w:t>
      </w:r>
      <w:bookmarkEnd w:id="0"/>
    </w:p>
    <w:p w:rsidR="001C4FC5" w:rsidRPr="00CC5B03" w:rsidRDefault="001C4FC5" w:rsidP="00CC5B03">
      <w:pPr>
        <w:spacing w:after="0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br/>
      </w:r>
      <w:r w:rsidRPr="00CC5B03">
        <w:rPr>
          <w:rFonts w:eastAsia="Times New Roman"/>
          <w:b/>
          <w:bCs/>
          <w:sz w:val="28"/>
          <w:szCs w:val="28"/>
          <w:lang w:eastAsia="ru-RU"/>
        </w:rPr>
        <w:t>Назначение и боевые свойства автомата Калашникова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i/>
          <w:iCs/>
          <w:sz w:val="28"/>
          <w:szCs w:val="28"/>
          <w:lang w:eastAsia="ru-RU"/>
        </w:rPr>
        <w:t>7,62-миллиметровый модернизированный автомат Калашникова — индивидуальное оружие, предназначенное для уничтожения живой силы противника (рис. 47).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F1E520C" wp14:editId="6C57B39A">
            <wp:extent cx="5335270" cy="2203450"/>
            <wp:effectExtent l="0" t="0" r="0" b="635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Для стрельбы из автомата применяют патроны образца 1943 г. с обыкновенными (со стальным сердечником), трассирующими и бронебойно-зажигательными пулями.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Из автомата можно вести автоматический или одиночный огонь (стрельба одиночными выстрелами). Автоматический огонь ведут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Наиболее действительный огонь из автомата — на расстояние до 400 м. Прицельная дальность стрельбы — 1000 м. Дальность прямого выстрела по грудной фигуре — 360 м, по бегущей фигуре — 525 м. Сосредоточенный огонь из автоматов по наземным целям можно вести на дальность до 800 м, а по самолетам и парашютистам — до 500 м.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Темп стрельбы около 600 выстрелов в минуту.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Боевая скорострельность: при стрельбе очередями — до 100 выстрелов в минуту, при стрельбе одиночными выстрелами — до 40 выстрелов в минуту.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Масса автомата без штыка-ножа со снаряженным магазином из легкого сплава: у АКМ — 3,6 кг; у АКМС — 3,8 кг.</w:t>
      </w:r>
    </w:p>
    <w:p w:rsidR="001C4FC5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Масса штыка-ножа с ножнами 450 г.</w:t>
      </w:r>
    </w:p>
    <w:p w:rsidR="00CC5B03" w:rsidRDefault="00CC5B03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</w:p>
    <w:p w:rsidR="00CC5B03" w:rsidRDefault="00CC5B03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</w:p>
    <w:p w:rsidR="00CC5B03" w:rsidRDefault="00CC5B03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</w:p>
    <w:p w:rsidR="00CC5B03" w:rsidRPr="00CC5B03" w:rsidRDefault="00CC5B03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lastRenderedPageBreak/>
        <w:t>Устройство и работа автомата</w:t>
      </w:r>
    </w:p>
    <w:p w:rsidR="001C4FC5" w:rsidRPr="00CC5B03" w:rsidRDefault="001C4FC5" w:rsidP="00CC5B03">
      <w:pPr>
        <w:spacing w:after="0"/>
        <w:ind w:firstLine="300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Автомат состоит из следующих основных частей и механизмов (рис. 48</w:t>
      </w:r>
      <w:proofErr w:type="gramStart"/>
      <w:r w:rsidRPr="00CC5B03">
        <w:rPr>
          <w:rFonts w:eastAsia="Times New Roman"/>
          <w:b/>
          <w:bCs/>
          <w:sz w:val="28"/>
          <w:szCs w:val="28"/>
          <w:lang w:eastAsia="ru-RU"/>
        </w:rPr>
        <w:t>):</w:t>
      </w:r>
      <w:r w:rsidRPr="00CC5B03">
        <w:rPr>
          <w:rFonts w:eastAsia="Times New Roman"/>
          <w:sz w:val="28"/>
          <w:szCs w:val="28"/>
          <w:lang w:eastAsia="ru-RU"/>
        </w:rPr>
        <w:br/>
        <w:t>•</w:t>
      </w:r>
      <w:proofErr w:type="gramEnd"/>
      <w:r w:rsidRPr="00CC5B03">
        <w:rPr>
          <w:rFonts w:eastAsia="Times New Roman"/>
          <w:sz w:val="28"/>
          <w:szCs w:val="28"/>
          <w:lang w:eastAsia="ru-RU"/>
        </w:rPr>
        <w:t xml:space="preserve"> ствола со ствольной коробкой, с прицельным приспособлением и прикладом;</w:t>
      </w:r>
      <w:r w:rsidRPr="00CC5B03">
        <w:rPr>
          <w:rFonts w:eastAsia="Times New Roman"/>
          <w:sz w:val="28"/>
          <w:szCs w:val="28"/>
          <w:lang w:eastAsia="ru-RU"/>
        </w:rPr>
        <w:br/>
        <w:t>• крышки ствольной коробки;</w:t>
      </w:r>
      <w:r w:rsidRPr="00CC5B03">
        <w:rPr>
          <w:rFonts w:eastAsia="Times New Roman"/>
          <w:sz w:val="28"/>
          <w:szCs w:val="28"/>
          <w:lang w:eastAsia="ru-RU"/>
        </w:rPr>
        <w:br/>
        <w:t>• затворной рамы с газовым поршнем;</w:t>
      </w:r>
      <w:r w:rsidRPr="00CC5B03">
        <w:rPr>
          <w:rFonts w:eastAsia="Times New Roman"/>
          <w:sz w:val="28"/>
          <w:szCs w:val="28"/>
          <w:lang w:eastAsia="ru-RU"/>
        </w:rPr>
        <w:br/>
        <w:t>• затвора;</w:t>
      </w:r>
      <w:r w:rsidRPr="00CC5B03">
        <w:rPr>
          <w:rFonts w:eastAsia="Times New Roman"/>
          <w:sz w:val="28"/>
          <w:szCs w:val="28"/>
          <w:lang w:eastAsia="ru-RU"/>
        </w:rPr>
        <w:br/>
        <w:t>• возвратного механизма;</w:t>
      </w:r>
      <w:r w:rsidRPr="00CC5B03">
        <w:rPr>
          <w:rFonts w:eastAsia="Times New Roman"/>
          <w:sz w:val="28"/>
          <w:szCs w:val="28"/>
          <w:lang w:eastAsia="ru-RU"/>
        </w:rPr>
        <w:br/>
        <w:t>• газовой трубки со ствольной накладкой;</w:t>
      </w:r>
      <w:r w:rsidRPr="00CC5B03">
        <w:rPr>
          <w:rFonts w:eastAsia="Times New Roman"/>
          <w:sz w:val="28"/>
          <w:szCs w:val="28"/>
          <w:lang w:eastAsia="ru-RU"/>
        </w:rPr>
        <w:br/>
        <w:t>• ударно-спускового механизма;</w:t>
      </w:r>
      <w:r w:rsidRPr="00CC5B03">
        <w:rPr>
          <w:rFonts w:eastAsia="Times New Roman"/>
          <w:sz w:val="28"/>
          <w:szCs w:val="28"/>
          <w:lang w:eastAsia="ru-RU"/>
        </w:rPr>
        <w:br/>
        <w:t>• цевья;</w:t>
      </w:r>
      <w:r w:rsidRPr="00CC5B03">
        <w:rPr>
          <w:rFonts w:eastAsia="Times New Roman"/>
          <w:sz w:val="28"/>
          <w:szCs w:val="28"/>
          <w:lang w:eastAsia="ru-RU"/>
        </w:rPr>
        <w:br/>
        <w:t>• магазина;</w:t>
      </w:r>
      <w:r w:rsidRPr="00CC5B03">
        <w:rPr>
          <w:rFonts w:eastAsia="Times New Roman"/>
          <w:sz w:val="28"/>
          <w:szCs w:val="28"/>
          <w:lang w:eastAsia="ru-RU"/>
        </w:rPr>
        <w:br/>
        <w:t>• штыка-ножа.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В комплект автомата входят: принадлежность, ремень и сумка для магазинов.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Автоматическое действие автомата основано на использовании энергии пороховых газов, отводимых из канала ствола к газовому поршню затворной рамы.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93E8B06" wp14:editId="45B0500E">
            <wp:extent cx="5471628" cy="3391235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74" cy="339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выстреле часть пороховых газов, следующих за пулей, устремляется через отверстие в стенке ствола в газовую камору, давит на переднюю стенку газового поршня и отбрасывает его и затворную раму с затвором в заднее положение. При отходе назад затвор открывает канал ствола, извлекает из патронника гильзу и выбрасывает ее наружу, а затворная рама сжимает возвратную пружину и взводит курок (ставит его на взвод автоспуска).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 xml:space="preserve">В переднее положение затворная рама с затвором возвращается под действием возвратного механизма. Затвор при этом досылает очередной патрон </w:t>
      </w:r>
      <w:r w:rsidRPr="00CC5B03">
        <w:rPr>
          <w:rFonts w:eastAsia="Times New Roman"/>
          <w:sz w:val="28"/>
          <w:szCs w:val="28"/>
          <w:lang w:eastAsia="ru-RU"/>
        </w:rPr>
        <w:lastRenderedPageBreak/>
        <w:t>из магазина в патронник и закрывает канал ствола, а затворная рама выводит выступ (шептало) автоспуска из-под взвода автоспуска курка.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Если переводчик установлен на автоматический огонь, то стрельба будет продолжаться до тех пор, пока нажат спусковой крючок и в магазине есть патроны.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Если переводчик установлен на одиночный огонь, то при нажатии на спусковой крючок произойдет только один выстрел; для производства следующего выстрела необходимо отпустить спусковой крючок и снова нажать на него.</w:t>
      </w: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Разборка и сборка автомата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Разборка автомата может быть неполной и полной. Неполную разборку осуществляют для чистки, смазки и осмотра автомата, полную — для его чистки при сильном загрязнении, после нахождения его под дождем или в снегу, при переходе на новую смазку и при ремонте.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Разборку и сборку автомата нужно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сборке автомата нужно сличить номера на его частях: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 xml:space="preserve">Неполную разборку автомата (рис. 49— 55) нужно проводить в таком </w:t>
      </w:r>
      <w:proofErr w:type="gramStart"/>
      <w:r w:rsidRPr="00CC5B03">
        <w:rPr>
          <w:rFonts w:eastAsia="Times New Roman"/>
          <w:b/>
          <w:bCs/>
          <w:sz w:val="28"/>
          <w:szCs w:val="28"/>
          <w:lang w:eastAsia="ru-RU"/>
        </w:rPr>
        <w:t>порядке:</w:t>
      </w:r>
      <w:r w:rsidRPr="00CC5B03">
        <w:rPr>
          <w:rFonts w:eastAsia="Times New Roman"/>
          <w:sz w:val="28"/>
          <w:szCs w:val="28"/>
          <w:lang w:eastAsia="ru-RU"/>
        </w:rPr>
        <w:br/>
        <w:t>•</w:t>
      </w:r>
      <w:proofErr w:type="gramEnd"/>
      <w:r w:rsidRPr="00CC5B03">
        <w:rPr>
          <w:rFonts w:eastAsia="Times New Roman"/>
          <w:sz w:val="28"/>
          <w:szCs w:val="28"/>
          <w:lang w:eastAsia="ru-RU"/>
        </w:rPr>
        <w:t xml:space="preserve"> отделить магазин (удерживая автомат левой рукой за шейку приклада или цевье, правой рукой обхватить магазин, нажимая большим пальцем на защелку, подать нижнюю часть магазина вперед и отделить его, после этого проверить, нет ли патрона в патроннике, для чего опустить переводчик вниз, отвести рукоятку затворной рамы назад, осмотреть патронник, опустить рукоятку затворной рамы и спустить курок с боевого взвода);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F6837F9" wp14:editId="55C44E8B">
            <wp:extent cx="5328285" cy="1936750"/>
            <wp:effectExtent l="0" t="0" r="5715" b="635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3">
        <w:rPr>
          <w:rFonts w:eastAsia="Times New Roman"/>
          <w:sz w:val="28"/>
          <w:szCs w:val="28"/>
          <w:lang w:eastAsia="ru-RU"/>
        </w:rPr>
        <w:br/>
        <w:t xml:space="preserve">• вынуть пенал с принадлежностью (утопить пальцем правой руки крышку </w:t>
      </w:r>
      <w:r w:rsidRPr="00CC5B03">
        <w:rPr>
          <w:rFonts w:eastAsia="Times New Roman"/>
          <w:sz w:val="28"/>
          <w:szCs w:val="28"/>
          <w:lang w:eastAsia="ru-RU"/>
        </w:rPr>
        <w:lastRenderedPageBreak/>
        <w:t>гнезда приклада так, чтобы пенал под действием пружины вышел из гнезда; раскрыть пенал и вынуть из него протирку, ершик, отвертку, выколотку и шпильку);</w:t>
      </w:r>
      <w:r w:rsidRPr="00CC5B03">
        <w:rPr>
          <w:rFonts w:eastAsia="Times New Roman"/>
          <w:sz w:val="28"/>
          <w:szCs w:val="28"/>
          <w:lang w:eastAsia="ru-RU"/>
        </w:rPr>
        <w:br/>
        <w:t>• отделить шомпол (оттянуть конец шомпола от ствола так, чтобы его головка вышла из-под упора на основании мушки, и вынуть шомпол вверх);</w:t>
      </w:r>
      <w:r w:rsidRPr="00CC5B03">
        <w:rPr>
          <w:rFonts w:eastAsia="Times New Roman"/>
          <w:sz w:val="28"/>
          <w:szCs w:val="28"/>
          <w:lang w:eastAsia="ru-RU"/>
        </w:rPr>
        <w:br/>
        <w:t>• отделить крышку ствольной коробки (левой рукой обхватить шейку приклада, большим пальцем этой руки нажать на выступ направляющего стержня возвратного механизма; правой рукой приподнять вверх заднюю часть крышки ствольной коробки и отделить крышку);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C3840A5" wp14:editId="2D17BAB5">
            <wp:extent cx="6076950" cy="3038475"/>
            <wp:effectExtent l="0" t="0" r="0" b="952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3">
        <w:rPr>
          <w:rFonts w:eastAsia="Times New Roman"/>
          <w:sz w:val="28"/>
          <w:szCs w:val="28"/>
          <w:lang w:eastAsia="ru-RU"/>
        </w:rPr>
        <w:br/>
        <w:t>• отделить возвратный механизм (удерживая левой рукой автомат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рамы);</w:t>
      </w:r>
      <w:r w:rsidRPr="00CC5B03">
        <w:rPr>
          <w:rFonts w:eastAsia="Times New Roman"/>
          <w:sz w:val="28"/>
          <w:szCs w:val="28"/>
          <w:lang w:eastAsia="ru-RU"/>
        </w:rPr>
        <w:br/>
        <w:t>• отделить затворную раму с затвором (продолжая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коробки);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14D713" wp14:editId="48639BD1">
            <wp:extent cx="5716905" cy="2210435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3">
        <w:rPr>
          <w:rFonts w:eastAsia="Times New Roman"/>
          <w:sz w:val="28"/>
          <w:szCs w:val="28"/>
          <w:lang w:eastAsia="ru-RU"/>
        </w:rPr>
        <w:br/>
        <w:t>• отделить затвор от затворной рамы, (взять затворную раму в левую руку затвором кверху, правой рукой отвести затвор назад и повернуть его так, чтобы ведущий выступ затвора вышел из фигурного выреза затворной рамы, и вывести затвор вперед);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B8BEBA3" wp14:editId="78D88130">
            <wp:extent cx="5723890" cy="2771775"/>
            <wp:effectExtent l="0" t="0" r="0" b="9525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3">
        <w:rPr>
          <w:rFonts w:eastAsia="Times New Roman"/>
          <w:sz w:val="28"/>
          <w:szCs w:val="28"/>
          <w:lang w:eastAsia="ru-RU"/>
        </w:rPr>
        <w:br/>
        <w:t xml:space="preserve">• отделить газовую трубку со ствольной накладкой (удерживая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CC5B03">
        <w:rPr>
          <w:rFonts w:eastAsia="Times New Roman"/>
          <w:sz w:val="28"/>
          <w:szCs w:val="28"/>
          <w:lang w:eastAsia="ru-RU"/>
        </w:rPr>
        <w:t>замыкателя</w:t>
      </w:r>
      <w:proofErr w:type="spellEnd"/>
      <w:r w:rsidRPr="00CC5B03">
        <w:rPr>
          <w:rFonts w:eastAsia="Times New Roman"/>
          <w:sz w:val="28"/>
          <w:szCs w:val="28"/>
          <w:lang w:eastAsia="ru-RU"/>
        </w:rPr>
        <w:t xml:space="preserve"> газовой трубки, повернуть </w:t>
      </w:r>
      <w:proofErr w:type="spellStart"/>
      <w:r w:rsidRPr="00CC5B03">
        <w:rPr>
          <w:rFonts w:eastAsia="Times New Roman"/>
          <w:sz w:val="28"/>
          <w:szCs w:val="28"/>
          <w:lang w:eastAsia="ru-RU"/>
        </w:rPr>
        <w:t>замыкатель</w:t>
      </w:r>
      <w:proofErr w:type="spellEnd"/>
      <w:r w:rsidRPr="00CC5B03">
        <w:rPr>
          <w:rFonts w:eastAsia="Times New Roman"/>
          <w:sz w:val="28"/>
          <w:szCs w:val="28"/>
          <w:lang w:eastAsia="ru-RU"/>
        </w:rPr>
        <w:t xml:space="preserve"> от себя до вертикального положения и снять газовую трубку с патрубка газовой каморы).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Собирать автомат после неполной разборки (рис. 56, 57) нужно в таком порядке:</w:t>
      </w:r>
      <w:r w:rsidRPr="00CC5B03">
        <w:rPr>
          <w:rFonts w:eastAsia="Times New Roman"/>
          <w:sz w:val="28"/>
          <w:szCs w:val="28"/>
          <w:lang w:eastAsia="ru-RU"/>
        </w:rPr>
        <w:br/>
        <w:t xml:space="preserve">• присоединить газовую трубку со ствольной накладкой (удерживая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при помощи пенала принадлежности </w:t>
      </w:r>
      <w:proofErr w:type="spellStart"/>
      <w:r w:rsidRPr="00CC5B03">
        <w:rPr>
          <w:rFonts w:eastAsia="Times New Roman"/>
          <w:sz w:val="28"/>
          <w:szCs w:val="28"/>
          <w:lang w:eastAsia="ru-RU"/>
        </w:rPr>
        <w:t>замыкатель</w:t>
      </w:r>
      <w:proofErr w:type="spellEnd"/>
      <w:r w:rsidRPr="00CC5B03">
        <w:rPr>
          <w:rFonts w:eastAsia="Times New Roman"/>
          <w:sz w:val="28"/>
          <w:szCs w:val="28"/>
          <w:lang w:eastAsia="ru-RU"/>
        </w:rPr>
        <w:t xml:space="preserve"> на себя до входа его фиксатора в выем на колодке прицела);</w:t>
      </w:r>
      <w:r w:rsidRPr="00CC5B03">
        <w:rPr>
          <w:rFonts w:eastAsia="Times New Roman"/>
          <w:sz w:val="28"/>
          <w:szCs w:val="28"/>
          <w:lang w:eastAsia="ru-RU"/>
        </w:rPr>
        <w:br/>
        <w:t xml:space="preserve">• присоединить затвор к затворной раме (взять затворную раму в левую руку, а затвор — в правую и вставить затвор цилиндрической частью в канал рамы; повернуть затвор так, чтобы его ведущий выступ вошел в фигурный вырез </w:t>
      </w:r>
      <w:r w:rsidRPr="00CC5B03">
        <w:rPr>
          <w:rFonts w:eastAsia="Times New Roman"/>
          <w:sz w:val="28"/>
          <w:szCs w:val="28"/>
          <w:lang w:eastAsia="ru-RU"/>
        </w:rPr>
        <w:lastRenderedPageBreak/>
        <w:t>затворной рамы, и продвинуть затвор вперед);</w:t>
      </w:r>
      <w:r w:rsidRPr="00CC5B03">
        <w:rPr>
          <w:rFonts w:eastAsia="Times New Roman"/>
          <w:sz w:val="28"/>
          <w:szCs w:val="28"/>
          <w:lang w:eastAsia="ru-RU"/>
        </w:rPr>
        <w:br/>
        <w:t>• присоединить затворную раму с затвором к ствольной коробке (взять затворную раму в правую руку так, чтобы затвор удерживался большим пальцем в переднем положении, левой рукой обхватить шейку приклада, а правой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вперед);</w:t>
      </w:r>
      <w:r w:rsidRPr="00CC5B03">
        <w:rPr>
          <w:rFonts w:eastAsia="Times New Roman"/>
          <w:sz w:val="28"/>
          <w:szCs w:val="28"/>
          <w:lang w:eastAsia="ru-RU"/>
        </w:rPr>
        <w:br/>
        <w:t>• присоединить возвратный механизм (правой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коробки);</w:t>
      </w:r>
      <w:r w:rsidRPr="00CC5B03">
        <w:rPr>
          <w:rFonts w:eastAsia="Times New Roman"/>
          <w:sz w:val="28"/>
          <w:szCs w:val="28"/>
          <w:lang w:eastAsia="ru-RU"/>
        </w:rPr>
        <w:br/>
        <w:t>• присоединить крышку ствольной коробки (вставить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коробки);</w:t>
      </w:r>
      <w:r w:rsidRPr="00CC5B03">
        <w:rPr>
          <w:rFonts w:eastAsia="Times New Roman"/>
          <w:sz w:val="28"/>
          <w:szCs w:val="28"/>
          <w:lang w:eastAsia="ru-RU"/>
        </w:rPr>
        <w:br/>
        <w:t>• спустить курок с боевого взвода и поставить на предохранитель (нажать на спусковой крючок и поднять</w:t>
      </w:r>
      <w:r w:rsidR="00CC5B03">
        <w:rPr>
          <w:rFonts w:eastAsia="Times New Roman"/>
          <w:sz w:val="28"/>
          <w:szCs w:val="28"/>
          <w:lang w:eastAsia="ru-RU"/>
        </w:rPr>
        <w:t xml:space="preserve"> переводчик вверх до отказа);</w:t>
      </w:r>
      <w:r w:rsidR="00CC5B03">
        <w:rPr>
          <w:rFonts w:eastAsia="Times New Roman"/>
          <w:sz w:val="28"/>
          <w:szCs w:val="28"/>
          <w:lang w:eastAsia="ru-RU"/>
        </w:rPr>
        <w:br/>
        <w:t>•</w:t>
      </w:r>
      <w:r w:rsidRPr="00CC5B03">
        <w:rPr>
          <w:rFonts w:eastAsia="Times New Roman"/>
          <w:sz w:val="28"/>
          <w:szCs w:val="28"/>
          <w:lang w:eastAsia="ru-RU"/>
        </w:rPr>
        <w:t>присоединить шомпол;</w:t>
      </w:r>
      <w:r w:rsidRPr="00CC5B03">
        <w:rPr>
          <w:rFonts w:eastAsia="Times New Roman"/>
          <w:sz w:val="28"/>
          <w:szCs w:val="28"/>
          <w:lang w:eastAsia="ru-RU"/>
        </w:rPr>
        <w:br/>
        <w:t>• вложить пенал в гнездо приклада (уложить принадлежность в пенал и закрыть его крышкой; вложить пенал дном в гнездо приклада и утопить его так, чтобы гнездо закрылось крышкой);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1DBB040" wp14:editId="333490AB">
            <wp:extent cx="5954395" cy="2678430"/>
            <wp:effectExtent l="0" t="0" r="8255" b="762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3">
        <w:rPr>
          <w:rFonts w:eastAsia="Times New Roman"/>
          <w:sz w:val="28"/>
          <w:szCs w:val="28"/>
          <w:lang w:eastAsia="ru-RU"/>
        </w:rPr>
        <w:br/>
        <w:t>• присоединить к автомату магазин (удерживая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его опорный выступ).</w:t>
      </w: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lastRenderedPageBreak/>
        <w:t>Уход за автоматом, его хранение и сбережение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Автомат необходимо содержать в полной исправности и готовым к действию. Этого достигают своевременной и умелой чисткой и смазкой его и правильным хранением.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Чистку автомата необходимо производить:</w:t>
      </w:r>
      <w:r w:rsidRPr="00CC5B03">
        <w:rPr>
          <w:rFonts w:eastAsia="Times New Roman"/>
          <w:sz w:val="28"/>
          <w:szCs w:val="28"/>
          <w:lang w:eastAsia="ru-RU"/>
        </w:rPr>
        <w:br/>
      </w:r>
      <w:r w:rsidRPr="00CC5B03">
        <w:rPr>
          <w:rFonts w:eastAsia="Times New Roman"/>
          <w:sz w:val="28"/>
          <w:szCs w:val="28"/>
          <w:lang w:eastAsia="ru-RU"/>
        </w:rPr>
        <w:br/>
        <w:t>• при подготовке к стрельбе;</w:t>
      </w:r>
      <w:r w:rsidRPr="00CC5B03">
        <w:rPr>
          <w:rFonts w:eastAsia="Times New Roman"/>
          <w:sz w:val="28"/>
          <w:szCs w:val="28"/>
          <w:lang w:eastAsia="ru-RU"/>
        </w:rPr>
        <w:br/>
        <w:t>• после стрельбы боевыми и холостыми патронами — немедленно по окончании стрельбы на стрельбище (в поле) нужно чистить и смазывать ствольную коробку, канал ствола, газовую камору, газовый поршень, затворную раму и затвор; окончательную чистку автомата надо производить по возвращении со стрельбы и в течение последующих 3—4 дней ежедневно;</w:t>
      </w:r>
      <w:r w:rsidRPr="00CC5B03">
        <w:rPr>
          <w:rFonts w:eastAsia="Times New Roman"/>
          <w:sz w:val="28"/>
          <w:szCs w:val="28"/>
          <w:lang w:eastAsia="ru-RU"/>
        </w:rPr>
        <w:br/>
        <w:t>• после наряда и занятий в поле без стрельбы — по возвращении с наряда или занятий;</w:t>
      </w:r>
      <w:r w:rsidRPr="00CC5B03">
        <w:rPr>
          <w:rFonts w:eastAsia="Times New Roman"/>
          <w:sz w:val="28"/>
          <w:szCs w:val="28"/>
          <w:lang w:eastAsia="ru-RU"/>
        </w:rPr>
        <w:br/>
        <w:t>• в боевой обстановке и на длительных учениях — ежедневно в периоды затишья боя и во время перерывов учений;</w:t>
      </w:r>
      <w:r w:rsidRPr="00CC5B03">
        <w:rPr>
          <w:rFonts w:eastAsia="Times New Roman"/>
          <w:sz w:val="28"/>
          <w:szCs w:val="28"/>
          <w:lang w:eastAsia="ru-RU"/>
        </w:rPr>
        <w:br/>
        <w:t>• если автомат не применялся, его нужно чистить не реже одного раза в неделю.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После чистки автомат нужно смазать. Смазку надо наносить только на хорошо очищенную и сухую поверхность металла немедленно после чистки.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Для чистки и смазки автомата нужно применять:</w:t>
      </w:r>
      <w:r w:rsidRPr="00CC5B03">
        <w:rPr>
          <w:rFonts w:eastAsia="Times New Roman"/>
          <w:sz w:val="28"/>
          <w:szCs w:val="28"/>
          <w:lang w:eastAsia="ru-RU"/>
        </w:rPr>
        <w:br/>
        <w:t>• жидкую ружейную смазку — для чистки автомата и смазывания его частей и механизмов при температуре воздуха от +50 до -50 °С;</w:t>
      </w:r>
      <w:r w:rsidRPr="00CC5B03">
        <w:rPr>
          <w:rFonts w:eastAsia="Times New Roman"/>
          <w:sz w:val="28"/>
          <w:szCs w:val="28"/>
          <w:lang w:eastAsia="ru-RU"/>
        </w:rPr>
        <w:br/>
        <w:t>• ружейную смазку — для смазывания канала ствола, частей и механизмов автомата после их чистки; эту смазку применяют при температуре воздуха выше 5 °С;</w:t>
      </w:r>
      <w:r w:rsidRPr="00CC5B03">
        <w:rPr>
          <w:rFonts w:eastAsia="Times New Roman"/>
          <w:sz w:val="28"/>
          <w:szCs w:val="28"/>
          <w:lang w:eastAsia="ru-RU"/>
        </w:rPr>
        <w:br/>
        <w:t>• РЧС (раствор чистки стволов) — для чистки каналов стволов и других частей автомата, подвергшихся воздействию пороховых газов;</w:t>
      </w:r>
      <w:r w:rsidRPr="00CC5B03">
        <w:rPr>
          <w:rFonts w:eastAsia="Times New Roman"/>
          <w:sz w:val="28"/>
          <w:szCs w:val="28"/>
          <w:lang w:eastAsia="ru-RU"/>
        </w:rPr>
        <w:br/>
        <w:t>• ветошь или бумагу КВ-22 — для обтирания, чистки и смазки автомата;</w:t>
      </w:r>
      <w:r w:rsidRPr="00CC5B03">
        <w:rPr>
          <w:rFonts w:eastAsia="Times New Roman"/>
          <w:sz w:val="28"/>
          <w:szCs w:val="28"/>
          <w:lang w:eastAsia="ru-RU"/>
        </w:rPr>
        <w:br/>
        <w:t>• паклю, очищенную от кострики, — только для чистки канала ствола.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Для удобства чистки пазов, вырезов и отверстий можно применять деревянные палочки.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Чистку автомата нужно производить в таком порядке:</w:t>
      </w:r>
      <w:r w:rsidRPr="00CC5B03">
        <w:rPr>
          <w:rFonts w:eastAsia="Times New Roman"/>
          <w:sz w:val="28"/>
          <w:szCs w:val="28"/>
          <w:lang w:eastAsia="ru-RU"/>
        </w:rPr>
        <w:br/>
        <w:t>• подготовить материалы для чистки и смазки;</w:t>
      </w:r>
      <w:r w:rsidRPr="00CC5B03">
        <w:rPr>
          <w:rFonts w:eastAsia="Times New Roman"/>
          <w:sz w:val="28"/>
          <w:szCs w:val="28"/>
          <w:lang w:eastAsia="ru-RU"/>
        </w:rPr>
        <w:br/>
        <w:t>• разобрать автомат;</w:t>
      </w:r>
      <w:r w:rsidRPr="00CC5B03">
        <w:rPr>
          <w:rFonts w:eastAsia="Times New Roman"/>
          <w:sz w:val="28"/>
          <w:szCs w:val="28"/>
          <w:lang w:eastAsia="ru-RU"/>
        </w:rPr>
        <w:br/>
        <w:t>• осмотреть принадлежность и подготовить ее для использования при чистке;</w:t>
      </w:r>
      <w:r w:rsidRPr="00CC5B03">
        <w:rPr>
          <w:rFonts w:eastAsia="Times New Roman"/>
          <w:sz w:val="28"/>
          <w:szCs w:val="28"/>
          <w:lang w:eastAsia="ru-RU"/>
        </w:rPr>
        <w:br/>
        <w:t>• прочистить канал ствола жидкой ружейной смазкой или РЧС;</w:t>
      </w:r>
      <w:r w:rsidRPr="00CC5B03">
        <w:rPr>
          <w:rFonts w:eastAsia="Times New Roman"/>
          <w:sz w:val="28"/>
          <w:szCs w:val="28"/>
          <w:lang w:eastAsia="ru-RU"/>
        </w:rPr>
        <w:br/>
        <w:t>• газовую камору, газовую трубку и компенсатор промыть жидкой ружейной смазкой или РЧС и прочистить паклей (ветошью) при помощи шомпола или деревянной палочки;</w:t>
      </w:r>
      <w:r w:rsidRPr="00CC5B03">
        <w:rPr>
          <w:rFonts w:eastAsia="Times New Roman"/>
          <w:sz w:val="28"/>
          <w:szCs w:val="28"/>
          <w:lang w:eastAsia="ru-RU"/>
        </w:rPr>
        <w:br/>
        <w:t xml:space="preserve">• ствольную коробку, затворную раму, затвор, газовый поршень вычистить </w:t>
      </w:r>
      <w:r w:rsidRPr="00CC5B03">
        <w:rPr>
          <w:rFonts w:eastAsia="Times New Roman"/>
          <w:sz w:val="28"/>
          <w:szCs w:val="28"/>
          <w:lang w:eastAsia="ru-RU"/>
        </w:rPr>
        <w:lastRenderedPageBreak/>
        <w:t>ветошью, пропитанной жидкой ружейной смазкой или РЧС, после чего насухо протереть (если для чистки после стрельбы применяется жидкая ружейная смазка, газовый поршень, а также цилиндрические вырезы затвора покрыть смазкой или обернуть их на 3—5 мин ветошью, смоченной смазкой; после этого при помощи палочки удалить затвердевший пороховой нагар и насухо их протереть);</w:t>
      </w:r>
      <w:r w:rsidRPr="00CC5B03">
        <w:rPr>
          <w:rFonts w:eastAsia="Times New Roman"/>
          <w:sz w:val="28"/>
          <w:szCs w:val="28"/>
          <w:lang w:eastAsia="ru-RU"/>
        </w:rPr>
        <w:br/>
        <w:t>• остальные металлические части насухо протереть ветошью; при сильном загрязнении частей прочистить их жидкой ружейной смазкой, а затем насухо протереть;</w:t>
      </w:r>
      <w:r w:rsidRPr="00CC5B03">
        <w:rPr>
          <w:rFonts w:eastAsia="Times New Roman"/>
          <w:sz w:val="28"/>
          <w:szCs w:val="28"/>
          <w:lang w:eastAsia="ru-RU"/>
        </w:rPr>
        <w:br/>
        <w:t>• деревянные части обтереть сухой ветошью.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 xml:space="preserve">Смазку автомата нужно производить в такой </w:t>
      </w:r>
      <w:proofErr w:type="gramStart"/>
      <w:r w:rsidRPr="00CC5B03">
        <w:rPr>
          <w:rFonts w:eastAsia="Times New Roman"/>
          <w:sz w:val="28"/>
          <w:szCs w:val="28"/>
          <w:lang w:eastAsia="ru-RU"/>
        </w:rPr>
        <w:t>последовательности:</w:t>
      </w:r>
      <w:r w:rsidRPr="00CC5B03">
        <w:rPr>
          <w:rFonts w:eastAsia="Times New Roman"/>
          <w:sz w:val="28"/>
          <w:szCs w:val="28"/>
          <w:lang w:eastAsia="ru-RU"/>
        </w:rPr>
        <w:br/>
        <w:t>•</w:t>
      </w:r>
      <w:proofErr w:type="gramEnd"/>
      <w:r w:rsidRPr="00CC5B03">
        <w:rPr>
          <w:rFonts w:eastAsia="Times New Roman"/>
          <w:sz w:val="28"/>
          <w:szCs w:val="28"/>
          <w:lang w:eastAsia="ru-RU"/>
        </w:rPr>
        <w:t xml:space="preserve"> смазать канал ствола (навинтить на шомпол протирку и наложить на нее ветошь, пропитанную смазкой, ввести протирку в канал ствола с дульной части и плавно продвинуть ее два-три раза по всей длине ствола, чтобы равномерно покрыть канал ствола тонким слоем смазки), смазать патронник и компенсатор;</w:t>
      </w:r>
      <w:r w:rsidRPr="00CC5B03">
        <w:rPr>
          <w:rFonts w:eastAsia="Times New Roman"/>
          <w:sz w:val="28"/>
          <w:szCs w:val="28"/>
          <w:lang w:eastAsia="ru-RU"/>
        </w:rPr>
        <w:br/>
        <w:t>• все остальные металлические части и механизмы автомата покрыть тонким слоем смазки при помощи промасленной ветоши.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Надо помнить, что излишняя смазка способствует загрязнению частей и может вызвать задержки при стрельбе.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Деревянные части смазывать не нужно.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По окончании смазки надо собрать автомат, проверить работу его частей и механизмов, вычистить и смазать магазины и принадлежность.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Автомат нужно всегда хранить разряженным. При этом магазин должен быть отделен, штык-нож снят, курок спущен, переводчик должен быть на предохранителе, хомутик прицела установлен на деление «П». Автомат снимают с предохранителя только во время ведения огня.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Автоматчик обязан всегда содержать автомат чистым и в полной исправности и обращаться с ним бережно.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казарменном и лагерном расположении автоматы хранят в пирамиде; в особом отделении той же пирамиды хранят магазины, сумки для магазинов, штыки-ножи в ножнах и масленки, а для автоматов со складывающимся прикладом, кроме того, пеналы с принадлежностью и чехлы для автоматов.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временном расположении в здании автомат надо хранить в сухом месте в удалении от дверей, печей и нагревательных приборов. В боевой обстановке нужно держать его при себе, в руках.</w:t>
      </w:r>
    </w:p>
    <w:p w:rsidR="001C4FC5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Патроны на стрельбище надо хранить в сухом месте и по возможности закрытыми от солнечных лучей. Обращаться с патронами надо бережно, оберегать их от повреждений, влаги и грязи. Смазывать патроны нельзя. Утеря патронов не допускается.</w:t>
      </w:r>
    </w:p>
    <w:p w:rsidR="00CC5B03" w:rsidRPr="00CC5B03" w:rsidRDefault="00CC5B03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lastRenderedPageBreak/>
        <w:t>Подготовка автомата к стрельбе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Подготовку автомата к стрельбе производят с целью обеспечить его безотказную работу во время стрельбы.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 xml:space="preserve">Для подготовки автомата к стрельбе </w:t>
      </w:r>
      <w:proofErr w:type="gramStart"/>
      <w:r w:rsidRPr="00CC5B03">
        <w:rPr>
          <w:rFonts w:eastAsia="Times New Roman"/>
          <w:b/>
          <w:bCs/>
          <w:sz w:val="28"/>
          <w:szCs w:val="28"/>
          <w:lang w:eastAsia="ru-RU"/>
        </w:rPr>
        <w:t>необходимо:</w:t>
      </w:r>
      <w:r w:rsidRPr="00CC5B03">
        <w:rPr>
          <w:rFonts w:eastAsia="Times New Roman"/>
          <w:sz w:val="28"/>
          <w:szCs w:val="28"/>
          <w:lang w:eastAsia="ru-RU"/>
        </w:rPr>
        <w:br/>
        <w:t>•</w:t>
      </w:r>
      <w:proofErr w:type="gramEnd"/>
      <w:r w:rsidRPr="00CC5B03">
        <w:rPr>
          <w:rFonts w:eastAsia="Times New Roman"/>
          <w:sz w:val="28"/>
          <w:szCs w:val="28"/>
          <w:lang w:eastAsia="ru-RU"/>
        </w:rPr>
        <w:t xml:space="preserve"> произвести чистку автомата, осмотреть его в разобранном виде и смазать;</w:t>
      </w:r>
      <w:r w:rsidRPr="00CC5B03">
        <w:rPr>
          <w:rFonts w:eastAsia="Times New Roman"/>
          <w:sz w:val="28"/>
          <w:szCs w:val="28"/>
          <w:lang w:eastAsia="ru-RU"/>
        </w:rPr>
        <w:br/>
        <w:t>• осмотреть автомат в собранном виде;</w:t>
      </w:r>
      <w:r w:rsidRPr="00CC5B03">
        <w:rPr>
          <w:rFonts w:eastAsia="Times New Roman"/>
          <w:sz w:val="28"/>
          <w:szCs w:val="28"/>
          <w:lang w:eastAsia="ru-RU"/>
        </w:rPr>
        <w:br/>
        <w:t>• осмотреть магазины.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Непосредственно перед стрельбой нужно прочистить насухо канал ствола, осмотреть патроны и снарядить ими магазины. Если автомат продолжительное время находился на морозе, то перед тем, как его зарядить, надо несколько раз вручную энергично оттянуть назад и продвинуть вперед затворную раму.</w:t>
      </w: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Приемы стрельбы из автомата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Стрельбу из автомата можно вести из различных положений и с любого места, откуда видны цели или участок местности, на котором ожидается появление противника. При ведении огня с места автоматчик может принимать положение для стрельбы стоя, с колена или лежа в зависимости от условий местности и огня противника. В движении автоматчик может вести огонь на ходу без остановки и с короткой остановки.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 (рис. 58).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05272B" wp14:editId="1EFF273E">
            <wp:extent cx="5428615" cy="6609715"/>
            <wp:effectExtent l="0" t="0" r="635" b="635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6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В боевых условиях автоматчик занимает и оборудует место для стрельбы по командам командира отделения или самостоятельно.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 местности, укрывает автоматчика от наблюдения и огня противника и позволяет удобно выполнять приемы стрельбы. Место для стрельбы может быть выбрано в траншее, окопе, воронке от снаряда, канаве, за камнем, пнем, в окне здания, в фундаменте строения и т. д. Для стрельбы из-за местных предметов нужно по возможности использовать их в качестве упора и принять возможно более удобное положение для стрельбы. Для стрельбы с бронетранспортера используют верхние бойницы или ведут огонь поверх бортов.</w:t>
      </w: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lastRenderedPageBreak/>
        <w:t>Правила стрельбы из автомата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Для успешного выполнения задач в бою необходимо:</w:t>
      </w:r>
      <w:r w:rsidRPr="00CC5B03">
        <w:rPr>
          <w:rFonts w:eastAsia="Times New Roman"/>
          <w:sz w:val="28"/>
          <w:szCs w:val="28"/>
          <w:lang w:eastAsia="ru-RU"/>
        </w:rPr>
        <w:br/>
        <w:t>• непрерывно наблюдать за полем боя;</w:t>
      </w:r>
      <w:r w:rsidRPr="00CC5B03">
        <w:rPr>
          <w:rFonts w:eastAsia="Times New Roman"/>
          <w:sz w:val="28"/>
          <w:szCs w:val="28"/>
          <w:lang w:eastAsia="ru-RU"/>
        </w:rPr>
        <w:br/>
        <w:t>• быстро и правильно подготавливать данные для стрельбы;</w:t>
      </w:r>
      <w:r w:rsidRPr="00CC5B03">
        <w:rPr>
          <w:rFonts w:eastAsia="Times New Roman"/>
          <w:sz w:val="28"/>
          <w:szCs w:val="28"/>
          <w:lang w:eastAsia="ru-RU"/>
        </w:rPr>
        <w:br/>
        <w:t>• умело вести огонь по всевозможным целям в различных условиях боевой обстановки как днем, так и ночью; для поражения групповых и наиболее важных одиночных целей применять сосредоточенный внезапный огонь;</w:t>
      </w:r>
      <w:r w:rsidRPr="00CC5B03">
        <w:rPr>
          <w:rFonts w:eastAsia="Times New Roman"/>
          <w:sz w:val="28"/>
          <w:szCs w:val="28"/>
          <w:lang w:eastAsia="ru-RU"/>
        </w:rPr>
        <w:br/>
        <w:t>• наблюдать за результатами огня и умело его корректировать;</w:t>
      </w:r>
      <w:r w:rsidRPr="00CC5B03">
        <w:rPr>
          <w:rFonts w:eastAsia="Times New Roman"/>
          <w:sz w:val="28"/>
          <w:szCs w:val="28"/>
          <w:lang w:eastAsia="ru-RU"/>
        </w:rPr>
        <w:br/>
        <w:t>• следить за расходованием патронов в бою и принимать меры к своевременному их пополнению.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Огонь открывают по команде командира «Огонь», а при самостоятельном ведении огня — в зависимости от обстановки и положения цели. Наиболее выгодные моменты для открытия огня: когда цель можно поразить внезапно с близкого расстояния; когда цель хорошо видна; когда цель скучивается, подставляет фланг или поднимается во весь рост.</w:t>
      </w:r>
    </w:p>
    <w:p w:rsidR="001C4FC5" w:rsidRPr="00CC5B03" w:rsidRDefault="001C4FC5" w:rsidP="00CC5B03">
      <w:pPr>
        <w:spacing w:after="0"/>
        <w:ind w:firstLine="300"/>
        <w:outlineLvl w:val="2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Меры безопасности при обращении с оружием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Перед началом занятий необходимо проверить, не заряжено ли оружие.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снаряжении магазинов надо внимательно следить, нет ли среди учебных патронов боевых.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прицеливании и производстве выстрела запрещено направлять оружие на людей, независимо от того, заряжено оно или нет.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При стрельбе холостыми патронами нельзя вести огонь в направлении людей, находящихся ближе 50 м от стреляющего.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Перед началом передвижения оружие, заряженное холостыми или боевыми патронами, необходимо поставить на предохранитель.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При проведении стрельб из стрелкового оружия и метании ручных гранат необходимо соблюдать меры безопасности:</w:t>
      </w:r>
      <w:r w:rsidRPr="00CC5B03">
        <w:rPr>
          <w:rFonts w:eastAsia="Times New Roman"/>
          <w:sz w:val="28"/>
          <w:szCs w:val="28"/>
          <w:lang w:eastAsia="ru-RU"/>
        </w:rPr>
        <w:br/>
        <w:t>• прежде чем зарядить оружие, нужно убедиться в отсутствии в стволе посторонних предметов;</w:t>
      </w:r>
      <w:r w:rsidRPr="00CC5B03">
        <w:rPr>
          <w:rFonts w:eastAsia="Times New Roman"/>
          <w:sz w:val="28"/>
          <w:szCs w:val="28"/>
          <w:lang w:eastAsia="ru-RU"/>
        </w:rPr>
        <w:br/>
        <w:t>• перед метанием боевые гранаты и запалы надо осмотреть и сдать неисправные для уничтожения;</w:t>
      </w:r>
      <w:r w:rsidRPr="00CC5B03">
        <w:rPr>
          <w:rFonts w:eastAsia="Times New Roman"/>
          <w:sz w:val="28"/>
          <w:szCs w:val="28"/>
          <w:lang w:eastAsia="ru-RU"/>
        </w:rPr>
        <w:br/>
        <w:t>• нельзя переносить гранаты вне сумок;</w:t>
      </w:r>
      <w:r w:rsidRPr="00CC5B03">
        <w:rPr>
          <w:rFonts w:eastAsia="Times New Roman"/>
          <w:sz w:val="28"/>
          <w:szCs w:val="28"/>
          <w:lang w:eastAsia="ru-RU"/>
        </w:rPr>
        <w:br/>
        <w:t>• при метании боевых ручных гранат обучаемые и руководитель должны быть в стальных шлемах;</w:t>
      </w:r>
      <w:r w:rsidRPr="00CC5B03">
        <w:rPr>
          <w:rFonts w:eastAsia="Times New Roman"/>
          <w:sz w:val="28"/>
          <w:szCs w:val="28"/>
          <w:lang w:eastAsia="ru-RU"/>
        </w:rPr>
        <w:br/>
        <w:t>• метание оборонительных и противотанковых гранат можно производить только из хорошо оборудованных укрытий.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Ведение огня нужно немедленно прекратить, если:</w:t>
      </w:r>
      <w:r w:rsidRPr="00CC5B03">
        <w:rPr>
          <w:rFonts w:eastAsia="Times New Roman"/>
          <w:sz w:val="28"/>
          <w:szCs w:val="28"/>
          <w:lang w:eastAsia="ru-RU"/>
        </w:rPr>
        <w:br/>
        <w:t>• на мишенном поле появились люди, машины, животные или над районом стрельбы — низко летящие самолеты, вертолеты;</w:t>
      </w:r>
      <w:r w:rsidRPr="00CC5B03">
        <w:rPr>
          <w:rFonts w:eastAsia="Times New Roman"/>
          <w:sz w:val="28"/>
          <w:szCs w:val="28"/>
          <w:lang w:eastAsia="ru-RU"/>
        </w:rPr>
        <w:br/>
        <w:t xml:space="preserve">• гранаты упали за пределами безопасной зоны или вблизи блиндажа, в котором </w:t>
      </w:r>
      <w:r w:rsidRPr="00CC5B03">
        <w:rPr>
          <w:rFonts w:eastAsia="Times New Roman"/>
          <w:sz w:val="28"/>
          <w:szCs w:val="28"/>
          <w:lang w:eastAsia="ru-RU"/>
        </w:rPr>
        <w:lastRenderedPageBreak/>
        <w:t>находятся люди, либо потеряна связь с блиндажом;</w:t>
      </w:r>
      <w:r w:rsidRPr="00CC5B03">
        <w:rPr>
          <w:rFonts w:eastAsia="Times New Roman"/>
          <w:sz w:val="28"/>
          <w:szCs w:val="28"/>
          <w:lang w:eastAsia="ru-RU"/>
        </w:rPr>
        <w:br/>
        <w:t>• на командном пункте или блиндаже поднят белый флаг (фонарь) или подан другой установленный сигнал о прекращении огня;</w:t>
      </w:r>
      <w:r w:rsidRPr="00CC5B03">
        <w:rPr>
          <w:rFonts w:eastAsia="Times New Roman"/>
          <w:sz w:val="28"/>
          <w:szCs w:val="28"/>
          <w:lang w:eastAsia="ru-RU"/>
        </w:rPr>
        <w:br/>
        <w:t>• с поста оцепления поступил сигнал (доклад) об опасности продолжения стрельбы;</w:t>
      </w:r>
      <w:r w:rsidRPr="00CC5B03">
        <w:rPr>
          <w:rFonts w:eastAsia="Times New Roman"/>
          <w:sz w:val="28"/>
          <w:szCs w:val="28"/>
          <w:lang w:eastAsia="ru-RU"/>
        </w:rPr>
        <w:br/>
        <w:t>• от стрельбы возник пожар;</w:t>
      </w:r>
      <w:r w:rsidRPr="00CC5B03">
        <w:rPr>
          <w:rFonts w:eastAsia="Times New Roman"/>
          <w:sz w:val="28"/>
          <w:szCs w:val="28"/>
          <w:lang w:eastAsia="ru-RU"/>
        </w:rPr>
        <w:br/>
        <w:t>• стреляющий потерял ориентировку.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sz w:val="28"/>
          <w:szCs w:val="28"/>
          <w:lang w:eastAsia="ru-RU"/>
        </w:rPr>
        <w:t>От сигнала «Отбой» до сигнала «Огонь» запрещается находиться на огневой позиции и подходить к находящемуся на ней оружию.</w:t>
      </w:r>
    </w:p>
    <w:p w:rsidR="001C4FC5" w:rsidRPr="00CC5B03" w:rsidRDefault="001C4FC5" w:rsidP="00CC5B03">
      <w:pPr>
        <w:spacing w:after="0"/>
        <w:ind w:firstLine="300"/>
        <w:jc w:val="both"/>
        <w:rPr>
          <w:rFonts w:eastAsia="Times New Roman"/>
          <w:sz w:val="28"/>
          <w:szCs w:val="28"/>
          <w:lang w:eastAsia="ru-RU"/>
        </w:rPr>
      </w:pPr>
      <w:r w:rsidRPr="00CC5B03">
        <w:rPr>
          <w:rFonts w:eastAsia="Times New Roman"/>
          <w:b/>
          <w:bCs/>
          <w:sz w:val="28"/>
          <w:szCs w:val="28"/>
          <w:lang w:eastAsia="ru-RU"/>
        </w:rPr>
        <w:t>Категорически запрещено:</w:t>
      </w:r>
      <w:r w:rsidRPr="00CC5B03">
        <w:rPr>
          <w:rFonts w:eastAsia="Times New Roman"/>
          <w:sz w:val="28"/>
          <w:szCs w:val="28"/>
          <w:lang w:eastAsia="ru-RU"/>
        </w:rPr>
        <w:br/>
      </w:r>
      <w:r w:rsidRPr="00CC5B03">
        <w:rPr>
          <w:rFonts w:eastAsia="Times New Roman"/>
          <w:sz w:val="28"/>
          <w:szCs w:val="28"/>
          <w:lang w:eastAsia="ru-RU"/>
        </w:rPr>
        <w:br/>
        <w:t>• заряжать оружие до команды руководителя и сигнала «Огонь»;</w:t>
      </w:r>
      <w:r w:rsidRPr="00CC5B03">
        <w:rPr>
          <w:rFonts w:eastAsia="Times New Roman"/>
          <w:sz w:val="28"/>
          <w:szCs w:val="28"/>
          <w:lang w:eastAsia="ru-RU"/>
        </w:rPr>
        <w:br/>
        <w:t>• направлять оружие на людей, в сторону и тыл стрельбища, независимо от того, заряжено оно или нет;</w:t>
      </w:r>
      <w:r w:rsidRPr="00CC5B03">
        <w:rPr>
          <w:rFonts w:eastAsia="Times New Roman"/>
          <w:sz w:val="28"/>
          <w:szCs w:val="28"/>
          <w:lang w:eastAsia="ru-RU"/>
        </w:rPr>
        <w:br/>
        <w:t>• стрелять из неисправного оружия, в опасных направлениях стрельбы, при поднятом белом флаге на командном пункте и укрытиях;</w:t>
      </w:r>
      <w:r w:rsidRPr="00CC5B03">
        <w:rPr>
          <w:rFonts w:eastAsia="Times New Roman"/>
          <w:sz w:val="28"/>
          <w:szCs w:val="28"/>
          <w:lang w:eastAsia="ru-RU"/>
        </w:rPr>
        <w:br/>
        <w:t>• оставлять заряженное оружие или передавать его другим лицам;</w:t>
      </w:r>
      <w:r w:rsidRPr="00CC5B03">
        <w:rPr>
          <w:rFonts w:eastAsia="Times New Roman"/>
          <w:sz w:val="28"/>
          <w:szCs w:val="28"/>
          <w:lang w:eastAsia="ru-RU"/>
        </w:rPr>
        <w:br/>
        <w:t>• находиться людям и располагать боеприпасы, взрывчатые и горючие вещества позади ручного противотанкового гранатомета ближе 30 м в секторе 90°;</w:t>
      </w:r>
      <w:r w:rsidRPr="00CC5B03">
        <w:rPr>
          <w:rFonts w:eastAsia="Times New Roman"/>
          <w:sz w:val="28"/>
          <w:szCs w:val="28"/>
          <w:lang w:eastAsia="ru-RU"/>
        </w:rPr>
        <w:br/>
        <w:t>• заходить и выезжать на участки стрельбища, где есть неразорвавшиеся гранаты и другие взрывоопасные предметы;</w:t>
      </w:r>
      <w:r w:rsidRPr="00CC5B03">
        <w:rPr>
          <w:rFonts w:eastAsia="Times New Roman"/>
          <w:sz w:val="28"/>
          <w:szCs w:val="28"/>
          <w:lang w:eastAsia="ru-RU"/>
        </w:rPr>
        <w:br/>
        <w:t>• трогать неразорвавшиеся гранаты и другие взрывоопасные предметы.</w:t>
      </w:r>
    </w:p>
    <w:p w:rsidR="00E86E16" w:rsidRPr="00CC5B03" w:rsidRDefault="00E86E16" w:rsidP="00CC5B03">
      <w:pPr>
        <w:spacing w:after="0"/>
        <w:rPr>
          <w:sz w:val="28"/>
          <w:szCs w:val="28"/>
        </w:rPr>
      </w:pPr>
    </w:p>
    <w:sectPr w:rsidR="00E86E16" w:rsidRPr="00CC5B03" w:rsidSect="00DB0FB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4F"/>
    <w:rsid w:val="001C4FC5"/>
    <w:rsid w:val="005C354F"/>
    <w:rsid w:val="006E041B"/>
    <w:rsid w:val="00741F18"/>
    <w:rsid w:val="007C450F"/>
    <w:rsid w:val="00CC5B03"/>
    <w:rsid w:val="00DB0FB6"/>
    <w:rsid w:val="00E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5231-9A9D-427D-946F-88EC09F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2689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Пользователь</cp:lastModifiedBy>
  <cp:revision>3</cp:revision>
  <dcterms:created xsi:type="dcterms:W3CDTF">2020-04-08T20:56:00Z</dcterms:created>
  <dcterms:modified xsi:type="dcterms:W3CDTF">2020-04-10T08:29:00Z</dcterms:modified>
</cp:coreProperties>
</file>