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DB33" w14:textId="77777777" w:rsidR="00A070E5" w:rsidRPr="000744A8" w:rsidRDefault="00A070E5" w:rsidP="00A070E5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МИНИСТЕРСТВО</w:t>
      </w:r>
      <w:r w:rsidRPr="000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ОБРАЗОВАНИЯ,</w:t>
      </w:r>
      <w:r w:rsidRPr="000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НАУКИ И</w:t>
      </w:r>
      <w:r w:rsidRPr="000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МОЛОДЕЖИ</w:t>
      </w:r>
      <w:r w:rsidRPr="000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РЕСПУБЛИКИ КРЫМ</w:t>
      </w:r>
    </w:p>
    <w:p w14:paraId="1AFEC411" w14:textId="77777777" w:rsidR="00A070E5" w:rsidRPr="000744A8" w:rsidRDefault="00A070E5" w:rsidP="00A07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C193D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50C22" wp14:editId="3DFF3551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6362700" cy="0"/>
                <wp:effectExtent l="7620" t="8890" r="1143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4765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3pt" to="501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" strokeweight="1pt"/>
            </w:pict>
          </mc:Fallback>
        </mc:AlternateContent>
      </w:r>
    </w:p>
    <w:p w14:paraId="4C6BAC1B" w14:textId="77777777" w:rsidR="00A070E5" w:rsidRDefault="00A070E5" w:rsidP="00A07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2AD2A6A" wp14:editId="4840CAA5">
            <wp:simplePos x="0" y="0"/>
            <wp:positionH relativeFrom="column">
              <wp:posOffset>-255270</wp:posOffset>
            </wp:positionH>
            <wp:positionV relativeFrom="paragraph">
              <wp:posOffset>18415</wp:posOffset>
            </wp:positionV>
            <wp:extent cx="516890" cy="4972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4"/>
        </w:rPr>
        <w:t xml:space="preserve">ГОСУДАРСТВЕННОЕ БЮДЖЕТНОЕ </w:t>
      </w:r>
    </w:p>
    <w:p w14:paraId="00F7EDF0" w14:textId="77777777" w:rsidR="00A070E5" w:rsidRDefault="00A070E5" w:rsidP="00A07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ОБРАЗОВАТЕЛЬНОЕ УЧРЕЖДЕНИЕ </w:t>
      </w:r>
    </w:p>
    <w:p w14:paraId="23DD62AC" w14:textId="77777777" w:rsidR="00A070E5" w:rsidRDefault="00A070E5" w:rsidP="00A07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ДОПОЛНИТЕЛЬНОГО ОБРАЗОВАНИЯ РЕСПУБЛИКИ КРЫМ</w:t>
      </w:r>
    </w:p>
    <w:p w14:paraId="09D3D42D" w14:textId="77777777" w:rsidR="00A070E5" w:rsidRPr="000744A8" w:rsidRDefault="00A070E5" w:rsidP="00A07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744A8">
        <w:rPr>
          <w:rFonts w:ascii="Times New Roman" w:hAnsi="Times New Roman"/>
          <w:b/>
          <w:bCs/>
          <w:sz w:val="28"/>
          <w:szCs w:val="24"/>
        </w:rPr>
        <w:t xml:space="preserve">«ЦЕНТР </w:t>
      </w:r>
      <w:r>
        <w:rPr>
          <w:rFonts w:ascii="Times New Roman" w:hAnsi="Times New Roman"/>
          <w:b/>
          <w:bCs/>
          <w:sz w:val="28"/>
          <w:szCs w:val="24"/>
        </w:rPr>
        <w:t>ДЕТСКО-ЮНОШЕСКОГО ТУРИЗМА И КРАЕВЕДЕНИЯ</w:t>
      </w:r>
      <w:r w:rsidRPr="000744A8">
        <w:rPr>
          <w:rFonts w:ascii="Times New Roman" w:hAnsi="Times New Roman"/>
          <w:b/>
          <w:bCs/>
          <w:sz w:val="28"/>
          <w:szCs w:val="24"/>
        </w:rPr>
        <w:t>»</w:t>
      </w:r>
    </w:p>
    <w:p w14:paraId="24961637" w14:textId="77777777" w:rsidR="00A070E5" w:rsidRPr="000744A8" w:rsidRDefault="00A070E5" w:rsidP="00A070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4A8">
        <w:rPr>
          <w:rFonts w:ascii="Times New Roman" w:hAnsi="Times New Roman"/>
          <w:b/>
          <w:bCs/>
          <w:sz w:val="28"/>
          <w:szCs w:val="24"/>
        </w:rPr>
        <w:br/>
      </w:r>
      <w:r w:rsidRPr="00DC193D">
        <w:rPr>
          <w:rFonts w:ascii="Calibri" w:hAnsi="Calibri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B073D" wp14:editId="5441A432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362700" cy="0"/>
                <wp:effectExtent l="13335" t="9525" r="1524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9DF00"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0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" strokeweight="1pt"/>
            </w:pict>
          </mc:Fallback>
        </mc:AlternateContent>
      </w:r>
      <w:r w:rsidRPr="00DC193D">
        <w:rPr>
          <w:rFonts w:ascii="Calibri" w:hAnsi="Calibri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54507E0" wp14:editId="744C03E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362700" cy="16510"/>
                <wp:effectExtent l="22860" t="2476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651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51CD6" id="Прямая соединительная линия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50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" strokeweight="2.5pt"/>
            </w:pict>
          </mc:Fallback>
        </mc:AlternateContent>
      </w:r>
    </w:p>
    <w:p w14:paraId="672A6659" w14:textId="77777777" w:rsidR="00A070E5" w:rsidRDefault="00A070E5" w:rsidP="00A070E5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37501D" w14:textId="77777777" w:rsidR="00A070E5" w:rsidRDefault="00A070E5" w:rsidP="00A070E5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DAB6C7B" w14:textId="77777777" w:rsidR="00A070E5" w:rsidRDefault="00A070E5" w:rsidP="00A070E5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2EB378F" w14:textId="77777777" w:rsidR="00A070E5" w:rsidRDefault="00A070E5" w:rsidP="00A070E5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4F2AD39" w14:textId="77777777" w:rsidR="00A070E5" w:rsidRDefault="00A070E5" w:rsidP="18C9EADD">
      <w:pPr>
        <w:tabs>
          <w:tab w:val="left" w:pos="0"/>
          <w:tab w:val="center" w:pos="4677"/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18C9EA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МЕТОДИЧЕСКОЕ ПОСОБИЕ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ab/>
      </w:r>
    </w:p>
    <w:p w14:paraId="6A05A809" w14:textId="77777777" w:rsidR="00A070E5" w:rsidRPr="00A070E5" w:rsidRDefault="00A070E5" w:rsidP="00A070E5">
      <w:pPr>
        <w:tabs>
          <w:tab w:val="left" w:pos="0"/>
          <w:tab w:val="center" w:pos="4677"/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5A39BBE3" w14:textId="77777777" w:rsidR="00A070E5" w:rsidRDefault="00A070E5" w:rsidP="00A070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</w:p>
    <w:p w14:paraId="197E8928" w14:textId="77777777" w:rsidR="00A070E5" w:rsidRPr="00ED68F4" w:rsidRDefault="00A070E5" w:rsidP="00A070E5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68F4">
        <w:rPr>
          <w:rFonts w:ascii="Times New Roman" w:hAnsi="Times New Roman" w:cs="Times New Roman"/>
          <w:b/>
          <w:bCs/>
          <w:sz w:val="32"/>
          <w:szCs w:val="32"/>
        </w:rPr>
        <w:t>к программе туристско-краеведческого направления «Путешествуем по Крыму»</w:t>
      </w:r>
    </w:p>
    <w:p w14:paraId="37449D52" w14:textId="77777777" w:rsidR="00A070E5" w:rsidRP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E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«Разработка и проведение продуктивн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ых</w:t>
      </w:r>
      <w:r w:rsidRPr="00A070E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(делов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ых</w:t>
      </w:r>
      <w:r w:rsidRPr="00A070E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) игр»</w:t>
      </w:r>
    </w:p>
    <w:p w14:paraId="41C8F396" w14:textId="77777777" w:rsidR="00A070E5" w:rsidRDefault="00A070E5" w:rsidP="00A070E5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A070E5" w:rsidRDefault="00A070E5" w:rsidP="00A070E5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720A71F" w14:textId="5FC74476" w:rsidR="00A070E5" w:rsidRPr="004111AC" w:rsidRDefault="00A070E5" w:rsidP="00756C45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C7C2E">
        <w:rPr>
          <w:rFonts w:ascii="Times New Roman" w:hAnsi="Times New Roman" w:cs="Times New Roman"/>
          <w:sz w:val="28"/>
          <w:szCs w:val="28"/>
        </w:rPr>
        <w:t>твержден</w:t>
      </w:r>
      <w:r w:rsidR="00756C45">
        <w:rPr>
          <w:rFonts w:ascii="Times New Roman" w:hAnsi="Times New Roman" w:cs="Times New Roman"/>
          <w:sz w:val="28"/>
          <w:szCs w:val="28"/>
        </w:rPr>
        <w:t>о</w:t>
      </w:r>
      <w:r w:rsidRPr="00DC7C2E">
        <w:rPr>
          <w:rFonts w:ascii="Times New Roman" w:hAnsi="Times New Roman" w:cs="Times New Roman"/>
          <w:sz w:val="28"/>
          <w:szCs w:val="28"/>
        </w:rPr>
        <w:t xml:space="preserve"> Методическим советом </w:t>
      </w:r>
      <w:r w:rsidR="00756C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50DAC" wp14:editId="5A00FF3A">
            <wp:extent cx="3337119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52972" r="7483" b="26497"/>
                    <a:stretch/>
                  </pic:blipFill>
                  <pic:spPr bwMode="auto">
                    <a:xfrm>
                      <a:off x="0" y="0"/>
                      <a:ext cx="3342378" cy="2232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AFD9C" w14:textId="77777777"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4D5A5" w14:textId="77777777"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EC669" w14:textId="77777777"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6B9AB" w14:textId="77777777"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0818" w14:textId="77777777"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499EC" w14:textId="2AE19E1C" w:rsidR="18C9EADD" w:rsidRDefault="18C9EADD" w:rsidP="18C9EAD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F31CB" w14:textId="77777777" w:rsidR="00A070E5" w:rsidRDefault="00A070E5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5B42C" w14:textId="77777777" w:rsidR="00A070E5" w:rsidRDefault="18C9EADD" w:rsidP="00A070E5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8C9EA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Симферополь, 2019</w:t>
      </w:r>
    </w:p>
    <w:p w14:paraId="0BD4C335" w14:textId="77777777" w:rsidR="00A070E5" w:rsidRDefault="00A070E5" w:rsidP="00A070E5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53128261" w14:textId="77777777" w:rsidR="00801641" w:rsidRPr="00A070E5" w:rsidRDefault="00801641" w:rsidP="00A070E5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1DFB34" w14:textId="77777777" w:rsidR="000915A8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0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Актуальность</w:t>
      </w:r>
      <w:r w:rsidR="000915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</w:p>
    <w:p w14:paraId="73A788C6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 происходящие в мире в конце XX – начале XXI века, обусловили необходимость формирования активной личности, способной делать выбор, отвечать за него, уметь строить отношения с разными людьми, в том числе с различными ценностными основами. В Концепции федерального государственного образовательного стандарта общего образования сказано: «Развитие личности – смысл и цель современного образования... Новыми нормами становятся жизнь в постоянно изменяющихся условиях, что требует умения решать постоянно возникающие новые, нестандартные проблемы; жизнь в условиях поликультурного общества».</w:t>
      </w:r>
    </w:p>
    <w:p w14:paraId="3F373A5D" w14:textId="77777777" w:rsidR="00A070E5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проблемы формирования личностных образовательных результатов младших школьников, продиктована социальными запросами, предъявляемыми к школе, необходимостью приобщения учащихся к системе общечеловеческих ценностей, формирования основ гражданской идентичности, развитию умения учиться как первого шага к самообразованию и самовоспитанию, развитию самостоятельности, инициативы и ответственности личности как условия ее самоактуализации.</w:t>
      </w:r>
    </w:p>
    <w:p w14:paraId="62486C05" w14:textId="77777777" w:rsidR="00801641" w:rsidRDefault="00801641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634AFD3" w14:textId="77777777" w:rsidR="000915A8" w:rsidRDefault="000915A8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70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</w:p>
    <w:p w14:paraId="75B0FE0D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 из важных </w:t>
      </w:r>
      <w:r w:rsidR="0009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целей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деловых игр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подготовить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осознанному и ответственному выбору жизненного и профессионального пути. Подготовка ученика к выбору профессии должна начинаться уже в начальной школе. Чтобы ребенок осознанно сделал выбор в старших классах и далее во взрослой жизни, уже в начальной школе его надо познакомить с максимальным количеством профессий, начиная с ближайшего окружения, т.е. профессиями людей хорошо знакомых, чей труд дети наблюдают изо дня в день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Чем старше становится ребенок, тем важнее становится вопрос знакомства с профессиями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039A2F4" w14:textId="43F2CCE5" w:rsidR="00A070E5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профессиями позволит ученику сделать обоснованный выбор профиля обучения, а затем и профессии, так как профориентационная работа сегодня – неотъемлемая часть программы повышения качества образования. Концепция модернизации российского образования </w:t>
      </w:r>
      <w:r w:rsidR="005F1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редусматривает «развитие профильного обучения, включая расширение возможностей по профессиональной подготовке учащихся при усилении акцента на социализацию, развитие способностей и компетентностей».</w:t>
      </w:r>
    </w:p>
    <w:p w14:paraId="4101652C" w14:textId="77777777" w:rsidR="00801641" w:rsidRDefault="00801641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18742D" w14:textId="77777777" w:rsidR="000915A8" w:rsidRPr="000915A8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91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Задачи:</w:t>
      </w:r>
    </w:p>
    <w:p w14:paraId="75BDCC3A" w14:textId="77777777" w:rsidR="000915A8" w:rsidRPr="00F20B23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14:paraId="7B14FBA6" w14:textId="77777777" w:rsidR="000915A8" w:rsidRPr="00357352" w:rsidRDefault="000915A8" w:rsidP="000915A8">
      <w:pPr>
        <w:pStyle w:val="a3"/>
        <w:numPr>
          <w:ilvl w:val="0"/>
          <w:numId w:val="5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у школьников практические навыки составления текстов на заданную тему;</w:t>
      </w:r>
    </w:p>
    <w:p w14:paraId="2D2C9058" w14:textId="77777777" w:rsidR="000915A8" w:rsidRPr="00357352" w:rsidRDefault="000915A8" w:rsidP="000915A8">
      <w:pPr>
        <w:pStyle w:val="a3"/>
        <w:numPr>
          <w:ilvl w:val="0"/>
          <w:numId w:val="5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умения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обработки информации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9A016A5" w14:textId="77777777" w:rsidR="000915A8" w:rsidRDefault="000915A8" w:rsidP="000915A8">
      <w:pPr>
        <w:pStyle w:val="a3"/>
        <w:numPr>
          <w:ilvl w:val="0"/>
          <w:numId w:val="5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научиться редактировать тексты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135CCBE" w14:textId="77777777" w:rsidR="000915A8" w:rsidRPr="00357352" w:rsidRDefault="000915A8" w:rsidP="000915A8">
      <w:pPr>
        <w:pStyle w:val="a3"/>
        <w:numPr>
          <w:ilvl w:val="0"/>
          <w:numId w:val="5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правильную речь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2454375" w14:textId="77777777" w:rsidR="000915A8" w:rsidRPr="00F20B23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Метапредметные:</w:t>
      </w:r>
    </w:p>
    <w:p w14:paraId="6B217D12" w14:textId="77777777" w:rsidR="000915A8" w:rsidRPr="00357352" w:rsidRDefault="000915A8" w:rsidP="000915A8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умения осознанного построения речевого высказывания;</w:t>
      </w:r>
    </w:p>
    <w:p w14:paraId="3D46DA75" w14:textId="77777777" w:rsidR="000915A8" w:rsidRPr="00357352" w:rsidRDefault="000915A8" w:rsidP="000915A8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умения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подавать информацию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F96A5AF" w14:textId="77777777" w:rsidR="000915A8" w:rsidRPr="00357352" w:rsidRDefault="000915A8" w:rsidP="000915A8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умения выполнять учебное действие по алгоритму и фиксировать своё затруднения;</w:t>
      </w:r>
    </w:p>
    <w:p w14:paraId="79AF815B" w14:textId="77777777" w:rsidR="000915A8" w:rsidRPr="00357352" w:rsidRDefault="000915A8" w:rsidP="000915A8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с профессией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значимостью и содержанием.</w:t>
      </w:r>
    </w:p>
    <w:p w14:paraId="2F4F844A" w14:textId="77777777" w:rsidR="000915A8" w:rsidRPr="00F20B23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14:paraId="117630F3" w14:textId="77777777" w:rsidR="000915A8" w:rsidRPr="00357352" w:rsidRDefault="000915A8" w:rsidP="000915A8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самостоятельность, способность к рефлексии собственных действий;</w:t>
      </w:r>
    </w:p>
    <w:p w14:paraId="52166DC9" w14:textId="77777777" w:rsidR="000915A8" w:rsidRPr="00357352" w:rsidRDefault="000915A8" w:rsidP="000915A8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мотивы учебной деятельности и личностного смысла учения;</w:t>
      </w:r>
    </w:p>
    <w:p w14:paraId="3B199B8F" w14:textId="77777777" w:rsidR="000915A8" w:rsidRPr="00357352" w:rsidRDefault="000915A8" w:rsidP="000915A8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повышать коммуникативную культуру каждого ученика.</w:t>
      </w:r>
    </w:p>
    <w:p w14:paraId="12412BFF" w14:textId="77777777" w:rsidR="000915A8" w:rsidRPr="00357352" w:rsidRDefault="000915A8" w:rsidP="000915A8">
      <w:pPr>
        <w:pStyle w:val="a3"/>
        <w:numPr>
          <w:ilvl w:val="0"/>
          <w:numId w:val="7"/>
        </w:numPr>
        <w:tabs>
          <w:tab w:val="clear" w:pos="7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воспитать интерес к проблемам класса, школы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региона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BC3AB5A" w14:textId="77777777" w:rsidR="000915A8" w:rsidRPr="00357352" w:rsidRDefault="000915A8" w:rsidP="000915A8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самостоятельность мышления школьников, инициативу принятия решений, мотивацию достижения результата, взаимопомощь.</w:t>
      </w:r>
    </w:p>
    <w:p w14:paraId="555CE9F1" w14:textId="77777777" w:rsidR="00A070E5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поставленных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целей и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 в деле развития личности школьника мной была сконструирована условно продуктивная (деловая) игра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средней </w:t>
      </w:r>
      <w:r w:rsidR="0009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старшей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может использоваться в учебно-воспитательном процессе для достижения образовательных результатов.</w:t>
      </w:r>
    </w:p>
    <w:p w14:paraId="524E7A7F" w14:textId="77777777" w:rsidR="000915A8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Область применения</w:t>
      </w:r>
      <w:r w:rsidRPr="000915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</w:t>
      </w:r>
      <w:r w:rsidRPr="0009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внеурочная деятельность. </w:t>
      </w:r>
    </w:p>
    <w:p w14:paraId="39537698" w14:textId="77777777" w:rsidR="000915A8" w:rsidRPr="00154354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Межпредметные связи: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история, краеведение, география, биология, литература.</w:t>
      </w:r>
    </w:p>
    <w:p w14:paraId="38ABEDC4" w14:textId="77777777" w:rsidR="000915A8" w:rsidRPr="00154354" w:rsidRDefault="000915A8" w:rsidP="000915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цель</w:t>
      </w:r>
      <w:proofErr w:type="gramStart"/>
      <w:r w:rsidRPr="000915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Отработать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практике знания по составлению и проведению экскурсий</w:t>
      </w:r>
    </w:p>
    <w:p w14:paraId="4B99056E" w14:textId="77777777" w:rsidR="000915A8" w:rsidRPr="00154354" w:rsidRDefault="000915A8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99C43A" w14:textId="77777777" w:rsidR="00801641" w:rsidRDefault="00801641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DBEF00" w14:textId="54AB5305" w:rsidR="00801641" w:rsidRDefault="00801641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9CBAE3" w14:textId="56BA68A9" w:rsidR="005F1DFB" w:rsidRDefault="005F1DFB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4DFF33" w14:textId="73441F44" w:rsidR="005F1DFB" w:rsidRDefault="005F1DFB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706872" w14:textId="4E6390E4" w:rsidR="005F1DFB" w:rsidRDefault="005F1DFB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082F2E" w14:textId="77777777" w:rsidR="000915A8" w:rsidRDefault="00A070E5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Методика организации и проведения</w:t>
      </w:r>
    </w:p>
    <w:p w14:paraId="30D1FC76" w14:textId="77777777" w:rsidR="00A070E5" w:rsidRPr="00A070E5" w:rsidRDefault="00A070E5" w:rsidP="000915A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продуктивной (деловой) игры.</w:t>
      </w:r>
    </w:p>
    <w:p w14:paraId="7B635FE0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продуктивная (деловая) игра для младших </w:t>
      </w:r>
      <w:r w:rsidR="0009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средних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 включает в себя модель профессиональной деятельности, где решаются теоретические или практические проблемы в рамках конкретной ситуации, а конечным результатом выступает проект.</w:t>
      </w:r>
    </w:p>
    <w:p w14:paraId="1FC39945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E593F4" w14:textId="77777777" w:rsidR="00A070E5" w:rsidRPr="006C011D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01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Схема продуктивной (деловой) игры </w:t>
      </w:r>
    </w:p>
    <w:p w14:paraId="53513094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EB2AE3" wp14:editId="27D8F7C5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1819275" cy="942975"/>
                <wp:effectExtent l="0" t="0" r="28575" b="2857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51F445" w14:textId="77777777" w:rsidR="00A070E5" w:rsidRPr="006C011D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01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Варианты решения,</w:t>
                            </w:r>
                          </w:p>
                          <w:p w14:paraId="3536A0D1" w14:textId="77777777" w:rsidR="00A070E5" w:rsidRPr="006C011D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разыгрывание</w:t>
                            </w:r>
                            <w:r w:rsidRPr="006C01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ролей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EB2AE3" id="Прямоугольник: скругленные углы 11" o:spid="_x0000_s1026" style="position:absolute;left:0;text-align:left;margin-left:0;margin-top:10pt;width:143.25pt;height:74.2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" fillcolor="#4472c4" strokecolor="#2f528f" strokeweight="1pt">
                <v:stroke joinstyle="miter"/>
                <v:textbox>
                  <w:txbxContent>
                    <w:p w14:paraId="1451F445" w14:textId="77777777" w:rsidR="00A070E5" w:rsidRPr="006C011D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011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Варианты решения,</w:t>
                      </w:r>
                    </w:p>
                    <w:p w14:paraId="3536A0D1" w14:textId="77777777" w:rsidR="00A070E5" w:rsidRPr="006C011D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разыгрывание</w:t>
                      </w:r>
                      <w:r w:rsidRPr="006C011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ролей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DBF6FD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607F9" wp14:editId="018CB945">
                <wp:simplePos x="0" y="0"/>
                <wp:positionH relativeFrom="column">
                  <wp:posOffset>4247198</wp:posOffset>
                </wp:positionH>
                <wp:positionV relativeFrom="paragraph">
                  <wp:posOffset>116328</wp:posOffset>
                </wp:positionV>
                <wp:extent cx="419100" cy="808454"/>
                <wp:effectExtent l="0" t="137478" r="0" b="91122"/>
                <wp:wrapNone/>
                <wp:docPr id="18" name="Стрелка: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12437">
                          <a:off x="0" y="0"/>
                          <a:ext cx="419100" cy="808454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F842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18" o:spid="_x0000_s1026" type="#_x0000_t68" style="position:absolute;margin-left:334.45pt;margin-top:9.15pt;width:33pt;height:63.65pt;rotation:8314811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" adj="5599" fillcolor="#4472c4" strokecolor="#2f528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C4F6E" wp14:editId="036FEDC2">
                <wp:simplePos x="0" y="0"/>
                <wp:positionH relativeFrom="column">
                  <wp:posOffset>1179173</wp:posOffset>
                </wp:positionH>
                <wp:positionV relativeFrom="paragraph">
                  <wp:posOffset>129074</wp:posOffset>
                </wp:positionV>
                <wp:extent cx="419100" cy="808454"/>
                <wp:effectExtent l="14922" t="99378" r="0" b="129222"/>
                <wp:wrapNone/>
                <wp:docPr id="15" name="Стрелка: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8870">
                          <a:off x="0" y="0"/>
                          <a:ext cx="419100" cy="808454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0D6B" id="Стрелка: вверх 15" o:spid="_x0000_s1026" type="#_x0000_t68" style="position:absolute;margin-left:92.85pt;margin-top:10.15pt;width:33pt;height:63.65pt;rotation:3657859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" adj="5599" fillcolor="#4472c4" strokecolor="#2f528f" strokeweight="1pt"/>
            </w:pict>
          </mc:Fallback>
        </mc:AlternateContent>
      </w:r>
    </w:p>
    <w:p w14:paraId="0562CB0E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CE0A41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EBF3C5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7F5AB8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00CC54" wp14:editId="51ABB873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1819275" cy="942975"/>
                <wp:effectExtent l="0" t="0" r="28575" b="28575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2075" y="3838575"/>
                          <a:ext cx="1819275" cy="942975"/>
                        </a:xfrm>
                        <a:prstGeom prst="roundRect">
                          <a:avLst>
                            <a:gd name="adj" fmla="val 2474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F81D04" w14:textId="77777777" w:rsidR="00A070E5" w:rsidRPr="000E6C40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E6C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Защита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00CC54" id="Прямоугольник: скругленные углы 12" o:spid="_x0000_s1027" style="position:absolute;left:0;text-align:left;margin-left:92.05pt;margin-top:4.75pt;width:143.25pt;height:74.25pt;z-index:-2516541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62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" fillcolor="#4472c4" strokecolor="#2f528f" strokeweight="1pt">
                <v:stroke joinstyle="miter"/>
                <v:textbox>
                  <w:txbxContent>
                    <w:p w14:paraId="19F81D04" w14:textId="77777777" w:rsidR="00A070E5" w:rsidRPr="000E6C40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E6C40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Защита проекта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CFF4A9" wp14:editId="1BE9CBEB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1819275" cy="942975"/>
                <wp:effectExtent l="0" t="0" r="28575" b="2857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DAEAD" w14:textId="77777777" w:rsidR="00A070E5" w:rsidRPr="006C011D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01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Проблемная ситуация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CFF4A9" id="Прямоугольник: скругленные углы 10" o:spid="_x0000_s1028" style="position:absolute;left:0;text-align:left;margin-left:0;margin-top:5.5pt;width:143.25pt;height:7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" fillcolor="#4472c4" strokecolor="#2f528f" strokeweight="1pt">
                <v:stroke joinstyle="miter"/>
                <v:textbox>
                  <w:txbxContent>
                    <w:p w14:paraId="302DAEAD" w14:textId="77777777" w:rsidR="00A070E5" w:rsidRPr="006C011D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011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Проблемная ситуация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8A12B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46DB82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97CC1D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141EBE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0A5A6" wp14:editId="121FC2C0">
                <wp:simplePos x="0" y="0"/>
                <wp:positionH relativeFrom="column">
                  <wp:posOffset>4772025</wp:posOffset>
                </wp:positionH>
                <wp:positionV relativeFrom="paragraph">
                  <wp:posOffset>129540</wp:posOffset>
                </wp:positionV>
                <wp:extent cx="419100" cy="438150"/>
                <wp:effectExtent l="19050" t="0" r="19050" b="38100"/>
                <wp:wrapNone/>
                <wp:docPr id="17" name="Стрелка: ввер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43815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DBBC" id="Стрелка: вверх 17" o:spid="_x0000_s1026" type="#_x0000_t68" style="position:absolute;margin-left:375.75pt;margin-top:10.2pt;width:33pt;height:34.5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" adj="10330" fillcolor="#4472c4" strokecolor="#2f528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EF386" wp14:editId="0C51493A">
                <wp:simplePos x="0" y="0"/>
                <wp:positionH relativeFrom="column">
                  <wp:posOffset>767715</wp:posOffset>
                </wp:positionH>
                <wp:positionV relativeFrom="paragraph">
                  <wp:posOffset>130810</wp:posOffset>
                </wp:positionV>
                <wp:extent cx="419100" cy="438150"/>
                <wp:effectExtent l="19050" t="19050" r="38100" b="19050"/>
                <wp:wrapNone/>
                <wp:docPr id="14" name="Стрелка: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F881" id="Стрелка: вверх 14" o:spid="_x0000_s1026" type="#_x0000_t68" style="position:absolute;margin-left:60.45pt;margin-top:10.3pt;width:33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" adj="10330" fillcolor="#4f81bd [3204]" strokecolor="#243f60 [1604]" strokeweight="2pt"/>
            </w:pict>
          </mc:Fallback>
        </mc:AlternateContent>
      </w:r>
    </w:p>
    <w:p w14:paraId="110FFD37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F284A5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72FEFA" wp14:editId="47AC8C8B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1819275" cy="942975"/>
                <wp:effectExtent l="0" t="0" r="28575" b="2857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7FF87" w14:textId="77777777" w:rsidR="00A070E5" w:rsidRPr="000E6C40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E6C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Рефлексия, вывод из профессии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2FEFA" id="Прямоугольник: скругленные углы 13" o:spid="_x0000_s1029" style="position:absolute;left:0;text-align:left;margin-left:92.05pt;margin-top:15.65pt;width:143.25pt;height:74.25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" fillcolor="#4472c4" strokecolor="#2f528f" strokeweight="1pt">
                <v:stroke joinstyle="miter"/>
                <v:textbox>
                  <w:txbxContent>
                    <w:p w14:paraId="4217FF87" w14:textId="77777777" w:rsidR="00A070E5" w:rsidRPr="000E6C40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E6C40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Рефлексия, вывод из профессии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989487" wp14:editId="1586C554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1819275" cy="942975"/>
                <wp:effectExtent l="0" t="0" r="28575" b="2857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1A6E3" w14:textId="77777777" w:rsidR="00A070E5" w:rsidRPr="006C011D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Внедрение в</w:t>
                            </w:r>
                          </w:p>
                          <w:p w14:paraId="34691E64" w14:textId="77777777" w:rsidR="00A070E5" w:rsidRPr="006C011D" w:rsidRDefault="00A070E5" w:rsidP="00A070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профессию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89487" id="Прямоугольник: скругленные углы 9" o:spid="_x0000_s1030" style="position:absolute;left:0;text-align:left;margin-left:0;margin-top:15.3pt;width:143.25pt;height:74.2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" fillcolor="#4f81bd [3204]" strokecolor="#243f60 [1604]" strokeweight="2pt">
                <v:textbox>
                  <w:txbxContent>
                    <w:p w14:paraId="2681A6E3" w14:textId="77777777" w:rsidR="00A070E5" w:rsidRPr="006C011D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Внедрение в</w:t>
                      </w:r>
                    </w:p>
                    <w:p w14:paraId="34691E64" w14:textId="77777777" w:rsidR="00A070E5" w:rsidRPr="006C011D" w:rsidRDefault="00A070E5" w:rsidP="00A070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профессию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699379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E9F23F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72F646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CE6F91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DCEAD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B9E253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EE1940" w14:textId="77777777" w:rsidR="00A070E5" w:rsidRPr="00655E8A" w:rsidRDefault="00A070E5" w:rsidP="00A070E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Характеристика продуктивной (деловой) игры для школьников</w:t>
      </w:r>
    </w:p>
    <w:p w14:paraId="550FF737" w14:textId="77777777" w:rsidR="00A070E5" w:rsidRPr="00655E8A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Категории</w:t>
      </w:r>
    </w:p>
    <w:p w14:paraId="4221174C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Продуктивная (деловая) игра для школьников</w:t>
      </w:r>
    </w:p>
    <w:p w14:paraId="4BFF6585" w14:textId="77777777" w:rsidR="00A070E5" w:rsidRPr="00655E8A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Особенности</w:t>
      </w:r>
    </w:p>
    <w:p w14:paraId="6A02CFA5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учащихся с разными видами профессий, где отрабатываются профессиональные навыки решения той или иной проблемы. В игре имитируются события, конкретная деятельность людей (деловое совещание, обсуждение плана, проведение беседы и т.д.), обстановка, условия, в которых происходит событие или осуществляется деятельность (кабинет начальника, зал заседаний и т.д.). В игре отрабатываются тактика поведения, действий, выполнение функций и обязанностей конкретного лица. Каждый участник имеет или определенное задание, или определенную роль, которую он должен исполнить в соответствии с заданием. Тем самым у участников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создается представление, как следовало бы действовать в определенных условиях. У ребенка появляется возможность попробовать себя в той или иной профессии, выполнить задания в соответствии со своей ролью, представить свой вариант решения, в виде проекта, поставленной перед ним проблемы.</w:t>
      </w:r>
    </w:p>
    <w:p w14:paraId="3960B3F2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используется для решения комплексных задач усвоения нового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развития творческих способностей, формирование умений, даёт возможность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воспитанникам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понять и изучить материал с различных позиций.</w:t>
      </w:r>
    </w:p>
    <w:p w14:paraId="4398062F" w14:textId="77777777" w:rsidR="00A070E5" w:rsidRPr="00655E8A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Структура</w:t>
      </w:r>
    </w:p>
    <w:p w14:paraId="2C9219E8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Ввод в профессию;</w:t>
      </w:r>
    </w:p>
    <w:p w14:paraId="1CA55EE3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игровые и учебные цели, определяется объём необходимых знаний;</w:t>
      </w:r>
    </w:p>
    <w:p w14:paraId="1E20FC93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содержание;</w:t>
      </w:r>
    </w:p>
    <w:p w14:paraId="134318BE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сюжет (сценарий);</w:t>
      </w:r>
    </w:p>
    <w:p w14:paraId="4DD790D1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правила (инструкции участникам);</w:t>
      </w:r>
    </w:p>
    <w:p w14:paraId="04F476DF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средства;</w:t>
      </w:r>
    </w:p>
    <w:p w14:paraId="66E6FA65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функции и роли участников игры;</w:t>
      </w:r>
    </w:p>
    <w:p w14:paraId="3379690A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игровые действия;</w:t>
      </w:r>
    </w:p>
    <w:p w14:paraId="0166FB39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защита проекта;</w:t>
      </w:r>
    </w:p>
    <w:p w14:paraId="6C922BCD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результат;</w:t>
      </w:r>
    </w:p>
    <w:p w14:paraId="63E44BC6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рефлексия, выход из профессии.</w:t>
      </w:r>
    </w:p>
    <w:p w14:paraId="13F0A154" w14:textId="77777777" w:rsidR="00A070E5" w:rsidRPr="00655E8A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Признаки</w:t>
      </w:r>
    </w:p>
    <w:p w14:paraId="35EA8E08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групповой характер, где на каждого участника оказывает воздействие атмосфера группы, группового сотрудничества;</w:t>
      </w:r>
    </w:p>
    <w:p w14:paraId="4C582384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деятельностный характер, где учащиеся свои знания и умения могут применить в заданной игровой ситуации;</w:t>
      </w:r>
    </w:p>
    <w:p w14:paraId="525E788E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игровой характер, где раскрываются взаимоотношения как в игре, так и вне её;</w:t>
      </w:r>
    </w:p>
    <w:p w14:paraId="147299F9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принятие самостоятельных творческих решений, что позволяет научить ребенка не бояться совершить ошибку;</w:t>
      </w:r>
    </w:p>
    <w:p w14:paraId="428FA3C3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социальная направленность, где учащиеся исполняют роли, осваивая социальный опыт, закрепляя в своих игровых действиях соответствующие планы, алгоритмы поведения и социальные отношения между участниками в той или иной профессиональной деятельности;</w:t>
      </w:r>
    </w:p>
    <w:p w14:paraId="3B9D2C6E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представление своего проекта - решения.</w:t>
      </w:r>
    </w:p>
    <w:p w14:paraId="0C181493" w14:textId="77777777" w:rsidR="00A070E5" w:rsidRPr="00655E8A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Характерные особенности</w:t>
      </w:r>
    </w:p>
    <w:p w14:paraId="61B71BF3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моделирование профессиональной деятельности</w:t>
      </w:r>
    </w:p>
    <w:p w14:paraId="5E07E78D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реализация проблемной ситуации</w:t>
      </w:r>
    </w:p>
    <w:p w14:paraId="609D6590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распределение ролей между участниками игры</w:t>
      </w:r>
    </w:p>
    <w:p w14:paraId="5E215E3E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взаимодействие участников, исполняющих те или иные роли.</w:t>
      </w:r>
    </w:p>
    <w:p w14:paraId="392363EA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наличие общей игровой цели у всего игрового коллектива</w:t>
      </w:r>
    </w:p>
    <w:p w14:paraId="49A09C83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коллективная выработка решений участниками игры</w:t>
      </w:r>
    </w:p>
    <w:p w14:paraId="260B6DC8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создание проекта и дальнейшая его защита</w:t>
      </w:r>
    </w:p>
    <w:p w14:paraId="4F0632CD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наличие рефлексии каждого участника</w:t>
      </w:r>
    </w:p>
    <w:p w14:paraId="6411B4D0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и специфика продуктивной (деловой) игры заключаются в познании окружающего мира через проигрывание различных ситуаций, в рамках определенной профессии, которые реально приближены к жизненной ситуации.</w:t>
      </w:r>
    </w:p>
    <w:p w14:paraId="1ACC5705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продуктивной (деловой) игры включает три основных этапа:</w:t>
      </w:r>
    </w:p>
    <w:p w14:paraId="565FA875" w14:textId="77777777" w:rsidR="00A070E5" w:rsidRPr="00655E8A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Подготовительный этап.</w:t>
      </w:r>
    </w:p>
    <w:p w14:paraId="7751BA87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как в первом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идет адаптация к условиям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новой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деятельности, 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данную игру лучше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осуществлялось во втором полугодии. Предлагается изучить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профессию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наиболее востребован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ную сегодня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рынке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учитывая региональный компонент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Изучение происходит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занятиях творческого объединения в рамках освоения дополнительной образовательной программы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27FE5409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игры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(приложение 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дает:</w:t>
      </w:r>
    </w:p>
    <w:p w14:paraId="5521D958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картины мира культуры как порождения трудовой предметно-преобразующей деятельности человека</w:t>
      </w:r>
    </w:p>
    <w:p w14:paraId="08985305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миром профессий, их социальной значимостью и содержанием</w:t>
      </w:r>
    </w:p>
    <w:p w14:paraId="4BD84DF2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Положительная «Я – концепция»</w:t>
      </w:r>
    </w:p>
    <w:p w14:paraId="509F7094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к рефлексии, умение строить свои отношения с людьми и миром с учетом самоорганизации, саморегуляции, самореализации и самоуважения на основе самоконтроля и самооценки своих действий.</w:t>
      </w:r>
    </w:p>
    <w:p w14:paraId="45BACE02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Мотивация учебной деятельности</w:t>
      </w:r>
    </w:p>
    <w:p w14:paraId="219BD1CA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способностей.</w:t>
      </w:r>
    </w:p>
    <w:p w14:paraId="0840E926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Учебно-познавательный интерес к новому учебному материалу</w:t>
      </w:r>
    </w:p>
    <w:p w14:paraId="77CF53E8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</w:r>
    </w:p>
    <w:p w14:paraId="27136296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Ценностно-смысловые ориентации</w:t>
      </w:r>
    </w:p>
    <w:p w14:paraId="122397C9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Знание моральных норм, наличие морально-этических суждений, способность к решению моральных проблем, способность к оценке </w:t>
      </w: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своих поступков и действий других людей с точки зрения соблюдения/нарушения моральной нормы, способность к самостоятельным поступкам и действиям, совершаемым на основе морального выбора, принятие ответственности за их результаты, целеустремленность и настойчивость в реализации духовных ценностей; нетерпимость к действиям и влияниям, представляющим угрозу жизни, нравственному здоровью и духовной безопасности личности, умение противодействовать им в пределах своих возможностей.</w:t>
      </w:r>
    </w:p>
    <w:p w14:paraId="47906332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этических чувств стыда, вины, совести как регуляторов морального поведения</w:t>
      </w:r>
    </w:p>
    <w:p w14:paraId="78ABC789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Установка на здоровый образ жизни</w:t>
      </w:r>
    </w:p>
    <w:p w14:paraId="7B3A49A0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Самостоятельность, настойчивость, выдержка</w:t>
      </w:r>
    </w:p>
    <w:p w14:paraId="07D59F26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Эстетические качества</w:t>
      </w:r>
    </w:p>
    <w:p w14:paraId="0614ABA7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чувства красоты, способности видеть и понимать прекрасное в окружающей жизни</w:t>
      </w:r>
    </w:p>
    <w:p w14:paraId="3B99B8A9" w14:textId="77777777" w:rsidR="00A070E5" w:rsidRPr="00655E8A" w:rsidRDefault="00A070E5" w:rsidP="00A070E5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эмпатии как понимание чувств других людей и сопереживание им.</w:t>
      </w:r>
    </w:p>
    <w:p w14:paraId="75060DF5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знакомятся с понятием профессия и что такое специальность, какими качествами обладает представитель той или иной профессии. Особое внимание уделяется изучению содержания труда профессий.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построены в форме презентаций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изучаемых объектах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(некоторые презентации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учащиеся знакомятся с историей профессии, какие есть специальности, которые относятся к данной профессии, и чем занимается каждый специалист.</w:t>
      </w:r>
    </w:p>
    <w:p w14:paraId="1A34C8EE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концу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результатом такой работы становится создание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каталога детских экскурсий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Крым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Дети пишут статьи, сочинения, рассказы, делают фотографии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86F6B47" w14:textId="77777777" w:rsidR="00A070E5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же этапе дети учатся вести диалог, правильно аргументировать свою точку зрения, создавать творческие проекты и их представлять. Знакомятся с разными методами поиска решения проблемы: «Мозговой штурм», «Аквариум», «Снежный ком», данные навыки необходимы для участия в продуктивной (деловой) игре.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E23326A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выбрать любую из профессий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я рассматривала игру для профессии экскурсовод, т.к. это профессия не только является одной из самых востребованных в республике, но и развивает у ребенка кругозор, учит слушать, правильно говорить, взаимодействовать с окружающими, видеть и чувствовать окружающий мир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если в последствии выбором школьника станет другая профессия, он</w:t>
      </w:r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благодаря такой игре,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получит обширный </w:t>
      </w:r>
      <w:proofErr w:type="gramStart"/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  </w:t>
      </w:r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компетенций</w:t>
      </w:r>
      <w:proofErr w:type="gramEnd"/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в дальнейшей жизни.</w:t>
      </w:r>
    </w:p>
    <w:p w14:paraId="0280565B" w14:textId="77777777" w:rsidR="00A070E5" w:rsidRPr="0023631C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23631C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lastRenderedPageBreak/>
        <w:t>Этап реализации</w:t>
      </w:r>
      <w:r w:rsidRPr="002363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включает в себя:</w:t>
      </w:r>
    </w:p>
    <w:p w14:paraId="2BD2186F" w14:textId="77777777" w:rsidR="00A070E5" w:rsidRPr="0023631C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363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Разработка игры.</w:t>
      </w:r>
    </w:p>
    <w:p w14:paraId="263BB088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подбирает профессию, которую будут разыгрывать дети. Выбор профессии зависит от того, какую тему надо закрепить, какие навыки надо отработать. Выбор продуктивной (деловой) игры для школьников в первую очередь зависит от того, какие образовательные, развивающие, воспитательные цели ставит перед собой преподаватель, какие задачи требуют своего разрешения. Важен состав учащихся, их интеллектуальное развитие, интересы, уровни общения и совместимости т.п. Далее создается сценарий, распределяются роли, разрабатываются критерии оценивания. При отборе содержания игры необходимо, чтобы материал был эмоционально насыщен, запоминался, были выбраны более актуальные профессии и подобраны роли максимально приближенные к реальным.</w:t>
      </w:r>
    </w:p>
    <w:p w14:paraId="23DE523C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A0E5C4" w14:textId="77777777" w:rsidR="00A070E5" w:rsidRPr="0023631C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363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Отработка отдельных элементов игры.</w:t>
      </w:r>
    </w:p>
    <w:p w14:paraId="2EE5E3F9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игра требует дополнительной подготовки, 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отрабатывает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рол</w:t>
      </w:r>
      <w:r w:rsidR="00801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игрой (что и как говорить, что </w:t>
      </w:r>
      <w:proofErr w:type="gram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</w:t>
      </w:r>
      <w:proofErr w:type="gram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исполняя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</w:t>
      </w:r>
      <w:r w:rsidR="0030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рол</w:t>
      </w:r>
      <w:r w:rsidR="0030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т.п.) по необходимости.</w:t>
      </w:r>
    </w:p>
    <w:p w14:paraId="52E56223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94EE4D" w14:textId="77777777" w:rsidR="00A070E5" w:rsidRPr="0023631C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363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Ввод в игру.</w:t>
      </w:r>
    </w:p>
    <w:p w14:paraId="1BB6B294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началом игры педагог знакомит учащихся с профессией, которую они будут проигрывать, с должностями, которые входят в эту профессию и их функциями. Задания даются четкие, выполнимые, с указанием, где можно найти информацию, что необходимо выполнить.</w:t>
      </w:r>
    </w:p>
    <w:p w14:paraId="07547A01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3CA225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продуктивная (деловая) игра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вступление педагога: «…Сегодня каждому из вас, ребята, предстоит примерить на себя роли сотрудников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туристической фирмы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Любимый Крым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попытаемся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разобраться с тем, что представляет из себя работа экскурс</w:t>
      </w:r>
      <w:r w:rsidR="0030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ионной фирмы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этого, каждый из вас получит свою должность (дети делятся на 5 групп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в каждой). Каждая группа отвечает за сво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т: 1- фотограф, 1 – корректор, 1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-составител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текста и отдельно: 1-менеджер по рекламе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1 - статист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 я с вашего позволения стану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клиентом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…».</w:t>
      </w:r>
    </w:p>
    <w:p w14:paraId="71B125B3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учащиеся делятся на группы и распределяют роли. На первом этапе педагог распределяет роли, а в дальнейшем учащиеся сами выбирают, кем они будут.</w:t>
      </w:r>
    </w:p>
    <w:p w14:paraId="5043CB0F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459315" w14:textId="77777777" w:rsidR="00306219" w:rsidRPr="00154354" w:rsidRDefault="00306219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847AE" w14:textId="77777777" w:rsidR="00A070E5" w:rsidRPr="0023631C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363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Проведение игры.</w:t>
      </w:r>
    </w:p>
    <w:p w14:paraId="4A9EA51D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в группе анализируют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изученный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материал, выполняют задания. Например: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Клиент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«Мы часто слышим,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нечего посмотреть, а то, что предлагают, не интересно»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4522158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1 группе: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статисту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опросить одноклассников (можно из параллельного класса)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бы в Крыму они хотели побывать и почему.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(вопросы составляет ученик 2-3 вопроса и заранее проводит опрос).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Краеведу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информацию об этих местах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Фотографу – сделать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найти в сети Интернет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этих мест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7B0B1F3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Учитывая, что продуктивная (деловая) игра является средством коллективной выработки решений и защиты этого решения, в структуре игры на каждом этапе предусматривается следующее:</w:t>
      </w:r>
    </w:p>
    <w:p w14:paraId="1F5B1164" w14:textId="77777777" w:rsidR="00A070E5" w:rsidRPr="00B9503F" w:rsidRDefault="00A070E5" w:rsidP="00A070E5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состояния предложенной проблемы;</w:t>
      </w:r>
    </w:p>
    <w:p w14:paraId="25AA95E4" w14:textId="77777777" w:rsidR="00A070E5" w:rsidRPr="00B9503F" w:rsidRDefault="00A070E5" w:rsidP="00A070E5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частных (локальных, промежуточных) решений той или другой задачи.</w:t>
      </w:r>
    </w:p>
    <w:p w14:paraId="7C05BF63" w14:textId="77777777" w:rsidR="00A070E5" w:rsidRPr="00B9503F" w:rsidRDefault="00A070E5" w:rsidP="00A070E5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(обсуждение) выработанных частных решений;</w:t>
      </w:r>
    </w:p>
    <w:p w14:paraId="43A88BFE" w14:textId="77777777" w:rsidR="00A070E5" w:rsidRPr="00B9503F" w:rsidRDefault="00A070E5" w:rsidP="00A070E5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и принятие обобщенного (согласованного) решения;</w:t>
      </w:r>
    </w:p>
    <w:p w14:paraId="601FB580" w14:textId="77777777" w:rsidR="00A070E5" w:rsidRPr="00B9503F" w:rsidRDefault="00A070E5" w:rsidP="00A070E5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обсуждения обобщенного решения;</w:t>
      </w:r>
    </w:p>
    <w:p w14:paraId="1449C7E5" w14:textId="77777777" w:rsidR="00A070E5" w:rsidRPr="00B9503F" w:rsidRDefault="00A070E5" w:rsidP="00A070E5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данного решения в «продукт» (проект).</w:t>
      </w:r>
    </w:p>
    <w:p w14:paraId="6537F28F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4F4F6D" w14:textId="77777777" w:rsidR="00A070E5" w:rsidRPr="00B9503F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Защита проекта.</w:t>
      </w:r>
    </w:p>
    <w:p w14:paraId="3478F059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Каждая группа или общий коллектив представляет свой проект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экскурсию (можно виртуальную).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 экскурсию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Экскурсантами могут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творческих объединений или группы-участники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курсанты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получают листки оценивания, где они фиксируют результаты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проведенной экскурсии для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каждой группы. В конце игры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оглаша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результаты. Проводится обсуждение представленных проектов.</w:t>
      </w:r>
    </w:p>
    <w:p w14:paraId="6DFB9E20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400AA5" w14:textId="77777777" w:rsidR="00A070E5" w:rsidRPr="00B9503F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50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Анализ и обобщение</w:t>
      </w:r>
    </w:p>
    <w:p w14:paraId="3BCF7309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игры проводится обсуждение педагога с группами, что получилось, что не получилось, что было интересно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какие были допущены ошибки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</w:t>
      </w:r>
    </w:p>
    <w:p w14:paraId="70DF9E56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959BBC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«Рефлексия. Можно сделать опрос каждого или обсудить вместе:</w:t>
      </w:r>
    </w:p>
    <w:p w14:paraId="4B41C323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понравилось?</w:t>
      </w:r>
    </w:p>
    <w:p w14:paraId="51A18159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не получилось и почему?</w:t>
      </w:r>
    </w:p>
    <w:p w14:paraId="2E3CD87F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Какие возникли трудности? Как справились?</w:t>
      </w:r>
    </w:p>
    <w:p w14:paraId="7F6E2653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не понравилось? Как можно изменить, ваши предложения?».</w:t>
      </w:r>
    </w:p>
    <w:p w14:paraId="69E199F3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заключение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констатирует достигнутые результаты, отмечает ошибки, формулирует окончательный итог занятия. Обращает внимание на сопоставление использованной имитации с реальной ситуацией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87AACB6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Например: «…Теперь подведем итог. Сегодня мы с вами работали над составлением текстов, его коррекцией, вспомнили правила составления текста, его оформление, типы текстов; правила ведения диалога,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речью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6E2D505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из вас сыграл свою роль, будь то 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корректора,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фотографа или составителя текста.</w:t>
      </w:r>
    </w:p>
    <w:p w14:paraId="149FAFDA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думаю, что все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практически готовы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обязательно пригласим других ребят и проведем эти экскурсии для них, а еще мы включим ваши экскурсии в наш каталог «Любимый Крым»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Желаю всем плодотворной работы…».</w:t>
      </w:r>
    </w:p>
    <w:p w14:paraId="44E871BC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C84607" w14:textId="77777777" w:rsidR="00A070E5" w:rsidRPr="00FC741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7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Участие в продуктивной (деловой) игре дает возможность:</w:t>
      </w:r>
    </w:p>
    <w:p w14:paraId="53D9B024" w14:textId="77777777" w:rsidR="00A070E5" w:rsidRDefault="00A070E5" w:rsidP="00A070E5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себя, как поняты пройденные темы, знание которых необходимо для работы. При участии в продуктивной (деловой) игре учащимся требуется знание разных тем, разная глубина проникновения в тему. Учащиеся заново осмысливают полученные знания по теме, которая проигрывается в игре, осознают, какой материал они знают недостаточно хорошо, что нужно доработать;</w:t>
      </w:r>
    </w:p>
    <w:p w14:paraId="661C8B45" w14:textId="77777777" w:rsidR="00A070E5" w:rsidRPr="00FC7414" w:rsidRDefault="00A070E5" w:rsidP="00A070E5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понять на сколько они научились собирать и обрабатывать полученный материал, строить логические переходы, владеть речью;</w:t>
      </w:r>
    </w:p>
    <w:p w14:paraId="1E4154C6" w14:textId="77777777" w:rsidR="00A070E5" w:rsidRPr="00FC7414" w:rsidRDefault="00A070E5" w:rsidP="00A070E5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попробовать свои силы в разных ролях, которая им нравится, которая у них хорошо получается, от выполнения которой они испытывают удовлетворение, чувство радости, положительные эмоции. Успешность достигается за счет адекватного выбора учащимися своей роли в продуктивной (деловой) игре;</w:t>
      </w:r>
    </w:p>
    <w:p w14:paraId="2FDBE0F9" w14:textId="77777777" w:rsidR="00A070E5" w:rsidRPr="00FC7414" w:rsidRDefault="00A070E5" w:rsidP="00A070E5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поэтапных обсуждениях совместных и индивидуальных усилий, в которых дети учатся высказывать собственное мнение, прислушиваться к мнению одноклассников, эффективно работать в группе, принимать критические замечания;</w:t>
      </w:r>
    </w:p>
    <w:p w14:paraId="57CE1707" w14:textId="77777777" w:rsidR="00A070E5" w:rsidRPr="00FC7414" w:rsidRDefault="00A070E5" w:rsidP="00A070E5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представить творческий проект (продукт) своей игровой деятельности. В такой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FC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утверждается как личность, ощущает свою личную значимость, уникальность, неповторимость. При работе над проектом учащиеся творчески перерабатывают учебный материал, изученный на уроках или полученный из дополнительной литературы, самостоятельно мыслят, проявляют фантазию.</w:t>
      </w:r>
    </w:p>
    <w:p w14:paraId="32754446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частие в продуктивных (деловых) играх влияет на развитие личностных качеств учащихся, а следовательно, и интерес к изучению предметов.</w:t>
      </w:r>
    </w:p>
    <w:p w14:paraId="40EA6028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потенциал продуктивной (деловой игры) в развитии личности 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т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 Ш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кольник приобретает способность анализировать специфические ситуации и решать новые для себя задачи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развивает с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истемное мышление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ц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елостное понимание не только природы и общества, но и себя, своего места в мире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учится м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оделировани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Происходит их профессиональная ориентация, 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тработка правильных моделей поведения, действия социально востребованных ролей. Все участники выступают в различных ролях и принимают решения, сообразуясь интересам своей роли.</w:t>
      </w:r>
    </w:p>
    <w:p w14:paraId="7D556344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модели профессиональной деятельности, в которой участники игры действуют в смоделированных учебно-воспитательных ситуациях, представляющих собой конкретные трудовые задачи.</w:t>
      </w:r>
    </w:p>
    <w:p w14:paraId="1F8D741B" w14:textId="77777777" w:rsidR="00A070E5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Формируются с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оциально-значимые качества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необходимы человеку для жизни в нем. Способность сотрудничества и взаимодействия; умение работать в составе малой группы; способность эффективно разрешать конфликты. Усвоение необходимых предметно-технологических знаний и опыта. Индивидуальные особенности, которые являются условиями успешного выполнения какой-либо одной или нескольких деятельностей. Специальные знания, умения и навыки, обеспечивающие успешное выполнение учеником различных видов деятельности. Умение отстаивать свою точку зрения.</w:t>
      </w:r>
    </w:p>
    <w:p w14:paraId="08DF7BEB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Происходит т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ворческое самовыражение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яется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среде сверстников. Предъявление личностного «Я» во взаимодействии с миром, людьми. </w:t>
      </w:r>
    </w:p>
    <w:p w14:paraId="0FC95528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к согласованию и соотнесению своих действий с другими, принятию и восприимчивости другого, подбору и предъявлению аргументов, выдвижению альтернативных объяснений, обсуждению проблемы, пониманию и уважению мнений других и на основе этого к регулированию отношений для создания общности обучающихся в достижении единой цели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реодоление психологических барьеров в общении на публике, в умении четко и лаконично владеть навыками общения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развивают коммуникативные способности.</w:t>
      </w:r>
    </w:p>
    <w:p w14:paraId="53AF6438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п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ознавательный интерес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стники игры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получают и усваивают большее количество информации, основанной на примерах конкретной деятельности, что способствует приобретению навыков принятия решений, возможность самостоятельно определять цели деятельности, пути и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их достижения, обоснованно отстаивать свой вариант решения проблемы.</w:t>
      </w:r>
    </w:p>
    <w:p w14:paraId="40F60722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Мотивирует детей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для достижения целей, тем самым удовлетворяя свои личные желания и потребности. </w:t>
      </w:r>
    </w:p>
    <w:p w14:paraId="199A6571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Происходит с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аморазвитие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развитие л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идерски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способности сосредоточиться на достижении цели, преодолевая любые возникающие препятствия; физическое и моральное проявление уверенности в собственных силах; твёрдость и последовательность действий, которые ведут к достижению цели.</w:t>
      </w:r>
    </w:p>
    <w:p w14:paraId="414BED7E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Склонность личности придерживаться в своем поведении общепринятых социальных норм, исполнять свои обязанности и ее готовность дать отчет за свои действия перед обществом и самим собой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воспитывает 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тветственное отношение к делу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3D23AE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основных путей, обеспечивающих повышение уровня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вооружение учащихся основами научных знаний, дающих ключ к пониманию общественной жизни. Накопление опыта и использование его в дальнейшем.</w:t>
      </w:r>
    </w:p>
    <w:p w14:paraId="5F573056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педагогический потенциал продуктивной (деловой) игры в подготовке школьников включает: ее социализирующие возможности, позволяющие учащимся осознавать себя частью общества, постичь нормы и традиции той или иной культуры; развивающие возможности продуктивной (деловой) игры, активизирующие творческие, коммуникативные способности младших школьников; дидактические возможности продуктивной (деловой) игры: вхождение в будущую профессию; психотерапевтические возможности продуктивной (деловой) игры, создающие адаптивные условия для преодоления психологических барьеров в общении на публике, в умении четко и лаконично владеть навыками общения.</w:t>
      </w:r>
    </w:p>
    <w:p w14:paraId="6AC34111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 могут конструировать продуктивные (деловые) игры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исходя из специфики учебного процесса конкретного образовательного учреждения, особенностей учащихся и своих собственных возможностей.</w:t>
      </w:r>
    </w:p>
    <w:p w14:paraId="144A5D23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5E08A5" w14:textId="77777777" w:rsidR="00A070E5" w:rsidRPr="00A42101" w:rsidRDefault="00A070E5" w:rsidP="00A070E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Рекомендации по организации и проведении продуктивной (деловой) игры.</w:t>
      </w:r>
    </w:p>
    <w:p w14:paraId="76D831AA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продуктивной (деловой) игры в первую очередь зависит от того, какие образовательные, развивающие, воспитательные цели ставит перед собой преподаватель, какие задачи требуют своего разрешения. Важен состав учащихся, их интеллектуальное развитие, интересы, уровни общения и совместимости т.п.</w:t>
      </w:r>
    </w:p>
    <w:p w14:paraId="3FCEF9EF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Разрабатывая игру, необходимо помнить, что чем больше свобода выбора решений, тем охотней игроки включаются в процесс. Сюжет игры должен представлять собой постоянное столкновение интересов учащихся.</w:t>
      </w:r>
    </w:p>
    <w:p w14:paraId="4222BF87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отборе содержания игры необходимо, чтобы материал был эмоционально насыщен, запоминался, были выбраны более актуальные профессии и подобраны роли максимально приближенные к реальным.</w:t>
      </w:r>
    </w:p>
    <w:p w14:paraId="75108FE1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каждой игры разрабатывается документация и необходимые методические материалы.</w:t>
      </w:r>
    </w:p>
    <w:p w14:paraId="15DB6FFD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Составляется план игры, который содержит: название игры;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концепцию, цели, общее содержание и условия проведения, на какой возраст она ориентирована и т. п.</w:t>
      </w:r>
    </w:p>
    <w:p w14:paraId="1B573EA7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сценарии дается характеристика объекта продуктивной (деловой) игры, порядок проведения, состав участников, перечень должностных лиц, деятельность которых моделируется в игре, их роли, исходная информация, справочные материалы и таблицы, необходимые для обработки информации и подготовки соответствующего решения. Характеризуются правила и методические рекомендации игры и подведения итогов.</w:t>
      </w:r>
    </w:p>
    <w:p w14:paraId="00D0E75C" w14:textId="77777777" w:rsidR="00A070E5" w:rsidRPr="00A42101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Проведение продуктивной (деловой) игры включает несколько этапов.</w:t>
      </w:r>
    </w:p>
    <w:p w14:paraId="75A29281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всего, для успешного ее проведения важно заранее продумать все детали, провести подготовительную работу.</w:t>
      </w:r>
    </w:p>
    <w:p w14:paraId="65F090D5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проведением игры необходимо:</w:t>
      </w:r>
    </w:p>
    <w:p w14:paraId="69FD687B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тщательно изучить индивидуальные характеристики учащихся;</w:t>
      </w:r>
    </w:p>
    <w:p w14:paraId="47927F48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интересы и увлечения учащихся;</w:t>
      </w:r>
    </w:p>
    <w:p w14:paraId="0863EBA3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 подготовить участников игры, используя для этого внеурочное время, или часть урочного времени;</w:t>
      </w:r>
    </w:p>
    <w:p w14:paraId="78441ED6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подготовить необходимые атрибуты для игры и перед игрой напомнить учащимся, что им необходимо принести с собой.</w:t>
      </w:r>
    </w:p>
    <w:p w14:paraId="4759B367" w14:textId="77777777" w:rsidR="00A070E5" w:rsidRPr="00A42101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игры педагог, поощряя и стимулируя самостоятельную работу учащихся, должен одновременно контролировать игровую ситуацию. При этом необходимо:</w:t>
      </w:r>
    </w:p>
    <w:p w14:paraId="21040C17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доходчиво объяснить правила игры, которые должны быть простыми, а содержание предлагаемого материала доступным для младшего школьника;</w:t>
      </w:r>
    </w:p>
    <w:p w14:paraId="36217962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 следить за ходом игры, выполнением ее правил и всегда быть готовым к быстрому разрешению конфликтов среди участников игры;</w:t>
      </w:r>
    </w:p>
    <w:p w14:paraId="0080160E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 игрокам вести активную дискуссию друг с другом во время игры; предоставлять ее участникам максимальную самостоятельность;</w:t>
      </w:r>
    </w:p>
    <w:p w14:paraId="5212CE5E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следить за тем, чтобы каждый ученик принимал активное участие в игре;</w:t>
      </w:r>
    </w:p>
    <w:p w14:paraId="7F6BAB1D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следить за игровым временем;</w:t>
      </w:r>
    </w:p>
    <w:p w14:paraId="094D22B1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стараться проводить игру таким образом, чтобы были заинтересованы не только в самой игре, но и в изучаемом материале;</w:t>
      </w:r>
    </w:p>
    <w:p w14:paraId="438B10F2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привлекать к судейству учащихся; добиваться, чтобы их оценка результатов игры была справедливой и соответствовала принятым критериям.</w:t>
      </w:r>
    </w:p>
    <w:p w14:paraId="3C095F75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игры</w:t>
      </w:r>
    </w:p>
    <w:p w14:paraId="2B246E10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обсуждение игрового действия, анализ соотношения игровой ситуации с реальностью;</w:t>
      </w:r>
    </w:p>
    <w:p w14:paraId="3E914D97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поощрять победителей.</w:t>
      </w:r>
    </w:p>
    <w:p w14:paraId="738610EB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D14E8E" w14:textId="77777777" w:rsidR="00A070E5" w:rsidRPr="00C34FF7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34F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Методологические трудности и зоны риска при конструировании продуктивных (деловых) игр:</w:t>
      </w:r>
    </w:p>
    <w:p w14:paraId="6D248BCC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 играть в то, о чем учащиеся не имеют представления, это ведет к профанации продуктивной (деловой) игры. Это означает, что компетентностное участие обучающихся в игре требует заблаговременной их подготовки (например, следует предварительно учить дискуссии, методам анализа ситуации, методам разыгрывания ролей и т.п.)</w:t>
      </w:r>
    </w:p>
    <w:p w14:paraId="711A2B1E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наиболее активен на этапе разработки, подготовки игры и на этапе ее рефлексивной оценки. Чем меньше вмешивается преподаватель в процесс игры, тем больше в ней признаков саморегуляции, тем выше обучающая ценность игры.</w:t>
      </w:r>
    </w:p>
    <w:p w14:paraId="08526633" w14:textId="77777777" w:rsidR="00A070E5" w:rsidRPr="00A42101" w:rsidRDefault="00A070E5" w:rsidP="00A070E5">
      <w:pPr>
        <w:pStyle w:val="a3"/>
        <w:numPr>
          <w:ilvl w:val="0"/>
          <w:numId w:val="4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объяснении целей игры и содержания ролей нужно учитывать, что многие дети просто не умеют формулировать свои вопросы. Для того, чтобы снять эту проблему и помочь школьникам не бояться задавать вопросы, можно специально, еще до начала игры объявить, что тот, кто задает вопросы, помогающие всем остальным понять содержание и правила игры, повышает свои шансы стать победителем.</w:t>
      </w:r>
    </w:p>
    <w:p w14:paraId="637805D2" w14:textId="77777777"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63F29E8" w14:textId="77777777"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B7B4B86" w14:textId="77777777"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A0FF5F2" w14:textId="77777777"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630AD66" w14:textId="77777777"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1829076" w14:textId="77777777"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BA226A1" w14:textId="77777777"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7AD93B2" w14:textId="77777777" w:rsid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E21CAAE" w14:textId="77777777" w:rsidR="00306219" w:rsidRPr="00306219" w:rsidRDefault="00306219" w:rsidP="00306219">
      <w:pPr>
        <w:pStyle w:val="a3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62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Предполагаемый результат</w:t>
      </w:r>
    </w:p>
    <w:p w14:paraId="6ACF10AA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игры зависит от степени отражения в игровой ситуации особенностей профессиональной деятельности, поэтому при разработке заданий следует учитывать, чтобы в них наглядно были представлены пути и возможности переноса теоретических знаний в практическую деятельность, а также зависимость эффективности этой деятельности от качества теоретических знаний.</w:t>
      </w:r>
    </w:p>
    <w:p w14:paraId="6AC6DF0C" w14:textId="77777777" w:rsidR="00A070E5" w:rsidRPr="00154354" w:rsidRDefault="00A070E5" w:rsidP="00A070E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Любой ученик, с любыми способностями, с любым уровнем знаний может успешно участвовать в продуктивной (деловой) игре, т.к. уровень проведения игры может быть разным; учащиеся могут выполнять множество видов действий и найти соответствующие своим способностям и индивидуальным особенностям. Задача педагога – дать возможность каждому учащемуся наиболее эффективно использовать свои способности, быть успешным в выбранном им виде деятельности.</w:t>
      </w:r>
    </w:p>
    <w:p w14:paraId="567BC53B" w14:textId="77777777" w:rsidR="00B70EF8" w:rsidRPr="00154354" w:rsidRDefault="00306219" w:rsidP="00B70EF8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участия в п</w:t>
      </w:r>
      <w:r w:rsidR="00A070E5"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родуктивн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070E5"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ой) игре </w:t>
      </w:r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станет обширный </w:t>
      </w:r>
      <w:proofErr w:type="gramStart"/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 компетенций</w:t>
      </w:r>
      <w:proofErr w:type="gramEnd"/>
      <w:r w:rsid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необходимых в жизни. </w:t>
      </w:r>
    </w:p>
    <w:p w14:paraId="6A4E54FF" w14:textId="77777777" w:rsidR="00306219" w:rsidRPr="00370CA9" w:rsidRDefault="00306219" w:rsidP="0030621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</w:t>
      </w:r>
      <w:r w:rsidR="00B7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  <w:r w:rsidRPr="0037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7A15FA9" w14:textId="77777777" w:rsidR="00306219" w:rsidRPr="00B70EF8" w:rsidRDefault="00306219" w:rsidP="00B70EF8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редактировать и оформлять тексты;</w:t>
      </w:r>
    </w:p>
    <w:p w14:paraId="37566854" w14:textId="77777777" w:rsidR="00306219" w:rsidRPr="00B70EF8" w:rsidRDefault="00306219" w:rsidP="00B70EF8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текстов;</w:t>
      </w:r>
    </w:p>
    <w:p w14:paraId="7D069C20" w14:textId="77777777" w:rsidR="00306219" w:rsidRPr="00B70EF8" w:rsidRDefault="00306219" w:rsidP="00B70EF8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сущность, функции, признаки экскурсии;</w:t>
      </w:r>
    </w:p>
    <w:p w14:paraId="360DFC61" w14:textId="77777777" w:rsidR="00306219" w:rsidRPr="00B70EF8" w:rsidRDefault="00306219" w:rsidP="00B70EF8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проведения экскурсий;</w:t>
      </w:r>
    </w:p>
    <w:p w14:paraId="526E9BDC" w14:textId="77777777" w:rsidR="00306219" w:rsidRPr="00B70EF8" w:rsidRDefault="00306219" w:rsidP="00B70EF8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экскурсий;</w:t>
      </w:r>
    </w:p>
    <w:p w14:paraId="051C9A3E" w14:textId="77777777" w:rsidR="00306219" w:rsidRPr="00B70EF8" w:rsidRDefault="00306219" w:rsidP="00B70EF8">
      <w:pPr>
        <w:pStyle w:val="a3"/>
        <w:numPr>
          <w:ilvl w:val="0"/>
          <w:numId w:val="12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«портфель экскурсовода», экскурсия.</w:t>
      </w:r>
    </w:p>
    <w:p w14:paraId="251063A9" w14:textId="77777777" w:rsidR="00306219" w:rsidRPr="00370CA9" w:rsidRDefault="00306219" w:rsidP="0030621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</w:t>
      </w:r>
      <w:r w:rsidR="00B7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  <w:r w:rsidRPr="0037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92864D3" w14:textId="77777777" w:rsidR="00B70EF8" w:rsidRDefault="00B70EF8" w:rsidP="00306219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06219"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нформационная компетенция: </w:t>
      </w:r>
    </w:p>
    <w:p w14:paraId="04BD366E" w14:textId="77777777" w:rsidR="00306219" w:rsidRPr="00A42F9B" w:rsidRDefault="00306219" w:rsidP="00B70EF8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умеет самостоятельно систематизировать, анализировать и отбирать необходимую для решения учебных задач информацию и передавать ее;</w:t>
      </w:r>
    </w:p>
    <w:p w14:paraId="4A7C27BA" w14:textId="77777777" w:rsidR="00306219" w:rsidRPr="00B70EF8" w:rsidRDefault="00306219" w:rsidP="00B70EF8">
      <w:pPr>
        <w:pStyle w:val="a3"/>
        <w:numPr>
          <w:ilvl w:val="0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коммуникативная компетенция: ученик владеет способами совместной деятельности при работе в группе, умениями искать и находить компромиссы;</w:t>
      </w:r>
    </w:p>
    <w:p w14:paraId="0DE6E697" w14:textId="77777777" w:rsidR="00306219" w:rsidRDefault="00306219" w:rsidP="00B70EF8">
      <w:pPr>
        <w:pStyle w:val="a3"/>
        <w:numPr>
          <w:ilvl w:val="0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учебно-познавательная: ученик умеет организовывать планирование, анализ, рефлексию, самооценку учебно-познавательной деятельности;</w:t>
      </w:r>
    </w:p>
    <w:p w14:paraId="0BCA3230" w14:textId="77777777" w:rsidR="00B70EF8" w:rsidRDefault="00B70EF8" w:rsidP="00B70EF8">
      <w:pPr>
        <w:pStyle w:val="a3"/>
        <w:numPr>
          <w:ilvl w:val="0"/>
          <w:numId w:val="8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Личностная компетенция: </w:t>
      </w:r>
    </w:p>
    <w:p w14:paraId="5336AEEE" w14:textId="77777777" w:rsidR="00B70EF8" w:rsidRDefault="00B70EF8" w:rsidP="00B70EF8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уважением относится к интересам других учащихся, </w:t>
      </w:r>
    </w:p>
    <w:p w14:paraId="4D846E4A" w14:textId="77777777" w:rsidR="00B70EF8" w:rsidRPr="00B70EF8" w:rsidRDefault="00B70EF8" w:rsidP="00B70EF8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B70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позитивное отношение к проблемам класса, школы.</w:t>
      </w:r>
    </w:p>
    <w:p w14:paraId="0DE4B5B7" w14:textId="77777777" w:rsidR="00B70EF8" w:rsidRDefault="00B70EF8" w:rsidP="00B70EF8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204FF1" w14:textId="77777777" w:rsidR="00B70EF8" w:rsidRPr="00B70EF8" w:rsidRDefault="00B70EF8" w:rsidP="00B70EF8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1939E4" w14:textId="77777777" w:rsidR="00A070E5" w:rsidRPr="00154354" w:rsidRDefault="00A070E5" w:rsidP="00A070E5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2DBF0D7D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22A641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Сценарий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продуктивной (деловой) игры.</w:t>
      </w:r>
    </w:p>
    <w:p w14:paraId="5F29EBD2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B62F1B3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F69A62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Возрастная категория: учащиеся </w:t>
      </w:r>
      <w:r w:rsidR="0009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</w:p>
    <w:p w14:paraId="02F2C34E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B401A9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F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Виды деятельности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беседа, работа в группах, работа с иллюстративным материалом, работа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статистическими данными, анкетами, самостоятельная работа с источником информации, участие в учебном диалоге, разыгрывание ролей, представление свое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части работы.</w:t>
      </w:r>
    </w:p>
    <w:p w14:paraId="680A4E5D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E69C3E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F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Игровая задача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ребята должны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экскурсию по одному из районов города.</w:t>
      </w:r>
    </w:p>
    <w:p w14:paraId="19219836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45444D" w14:textId="77777777" w:rsidR="00A070E5" w:rsidRPr="00C34FF7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34FF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Реквизит:</w:t>
      </w:r>
    </w:p>
    <w:p w14:paraId="296FEF7D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BF6811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Листы бумаги, фотографии, ручки, бейджики для участников, компьютер, принтер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мультимедийный проектор.</w:t>
      </w:r>
    </w:p>
    <w:p w14:paraId="7194DBDC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723972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подготовки: </w:t>
      </w:r>
    </w:p>
    <w:p w14:paraId="19BE90B2" w14:textId="77777777" w:rsidR="00A070E5" w:rsidRDefault="00A070E5" w:rsidP="00A070E5">
      <w:pPr>
        <w:pStyle w:val="a3"/>
        <w:numPr>
          <w:ilvl w:val="0"/>
          <w:numId w:val="9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подготовить бейджики с должностями сотрудников: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фотограф, корректор,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менеджер по рекламе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статист; экскурсовод</w:t>
      </w: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т.д.; </w:t>
      </w:r>
    </w:p>
    <w:p w14:paraId="1D66924A" w14:textId="77777777" w:rsidR="00A070E5" w:rsidRPr="00A42F9B" w:rsidRDefault="00A070E5" w:rsidP="00A070E5">
      <w:pPr>
        <w:pStyle w:val="a3"/>
        <w:numPr>
          <w:ilvl w:val="0"/>
          <w:numId w:val="9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раздать слова ролей детям; фотографу сделать фотографии объектов; составителям текста продумать и составить текст экскурсии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</w:t>
      </w: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69D0D3C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F305C4" w14:textId="77777777" w:rsidR="00A070E5" w:rsidRPr="00F20B23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 проведения игры:</w:t>
      </w:r>
    </w:p>
    <w:p w14:paraId="54CD245A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A0B04D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педагога с представлением экспертного совета и распределением ролей деловой игры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231BE67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09014D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14:paraId="77368AC5" w14:textId="121F870B" w:rsidR="00A070E5" w:rsidRPr="00AC3544" w:rsidRDefault="00A070E5" w:rsidP="00A070E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="00E7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«Подготовка» (разработка маршрута, взаимоотношения участников экскурсии, особенности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реклама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2B1B004E" w14:textId="77777777" w:rsidR="00A070E5" w:rsidRPr="00AC3544" w:rsidRDefault="00A070E5" w:rsidP="00A070E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«Достопримечательности» (особенности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рассматриваемых 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экскурсионных объектов, интересные факты)</w:t>
      </w:r>
    </w:p>
    <w:p w14:paraId="19B60BD3" w14:textId="77777777" w:rsidR="00A070E5" w:rsidRPr="00AC3544" w:rsidRDefault="00A070E5" w:rsidP="00A070E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 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«Портфель экскурсовода» (описание содержания, целесообразность использования)</w:t>
      </w:r>
    </w:p>
    <w:p w14:paraId="10B3BF9D" w14:textId="77777777" w:rsidR="00A070E5" w:rsidRDefault="00A070E5" w:rsidP="00A070E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Этап «Написание текста» (вступление, основные точки, переходы, заключение)</w:t>
      </w:r>
    </w:p>
    <w:p w14:paraId="36DC4B7B" w14:textId="77777777" w:rsidR="00A070E5" w:rsidRDefault="00A070E5" w:rsidP="00A070E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анализа и обобщения</w:t>
      </w:r>
    </w:p>
    <w:p w14:paraId="130B4F51" w14:textId="77777777" w:rsidR="00A070E5" w:rsidRPr="00370CA9" w:rsidRDefault="00A070E5" w:rsidP="00A070E5">
      <w:pPr>
        <w:pStyle w:val="a3"/>
        <w:numPr>
          <w:ilvl w:val="1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э</w:t>
      </w: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кскурси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(проведение виртуальной экскурсии)</w:t>
      </w:r>
    </w:p>
    <w:p w14:paraId="36FEB5B0" w14:textId="77777777" w:rsidR="00A070E5" w:rsidRPr="00154354" w:rsidRDefault="00A070E5" w:rsidP="00A070E5">
      <w:p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BBBA59" w14:textId="77777777" w:rsidR="00A070E5" w:rsidRPr="00F20B23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Заключение</w:t>
      </w:r>
    </w:p>
    <w:p w14:paraId="4852112E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педагога. </w:t>
      </w:r>
    </w:p>
    <w:p w14:paraId="30D7AA69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ECC93A" w14:textId="77777777" w:rsidR="00A070E5" w:rsidRPr="00F20B23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</w:t>
      </w:r>
    </w:p>
    <w:p w14:paraId="3DFFE8C7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сделать опрос или обсудить вместе</w:t>
      </w:r>
    </w:p>
    <w:p w14:paraId="64AF49F3" w14:textId="77777777" w:rsidR="00A070E5" w:rsidRPr="00370CA9" w:rsidRDefault="00A070E5" w:rsidP="00A070E5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понравилось?</w:t>
      </w:r>
    </w:p>
    <w:p w14:paraId="05A8E699" w14:textId="77777777" w:rsidR="00A070E5" w:rsidRPr="00370CA9" w:rsidRDefault="00A070E5" w:rsidP="00A070E5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 получилось и почему?</w:t>
      </w:r>
    </w:p>
    <w:p w14:paraId="07B22784" w14:textId="77777777" w:rsidR="00A070E5" w:rsidRPr="00370CA9" w:rsidRDefault="00A070E5" w:rsidP="00A070E5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возникли трудности? Как справились?</w:t>
      </w:r>
    </w:p>
    <w:p w14:paraId="7FCA33AB" w14:textId="77777777" w:rsidR="00A070E5" w:rsidRDefault="00A070E5" w:rsidP="00A070E5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 понравилось? 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что </w:t>
      </w: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изменить, ваши предложения?</w:t>
      </w:r>
    </w:p>
    <w:p w14:paraId="7196D064" w14:textId="77777777" w:rsidR="00A070E5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A5EF11" w14:textId="77777777" w:rsidR="00A070E5" w:rsidRPr="00F20B23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итогов.</w:t>
      </w:r>
    </w:p>
    <w:p w14:paraId="34FF1C98" w14:textId="77777777" w:rsidR="00A070E5" w:rsidRPr="00154354" w:rsidRDefault="00A070E5" w:rsidP="00A070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072C0D" w14:textId="77777777" w:rsidR="00476BD4" w:rsidRDefault="00E72FB9"/>
    <w:sectPr w:rsidR="0047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C9F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2121A"/>
    <w:multiLevelType w:val="hybridMultilevel"/>
    <w:tmpl w:val="2B7CA0B2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5E1C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87184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62836"/>
    <w:multiLevelType w:val="hybridMultilevel"/>
    <w:tmpl w:val="68C2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035DA"/>
    <w:multiLevelType w:val="hybridMultilevel"/>
    <w:tmpl w:val="30DE31A4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A048D"/>
    <w:multiLevelType w:val="hybridMultilevel"/>
    <w:tmpl w:val="ACC69BD4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6CD6"/>
    <w:multiLevelType w:val="hybridMultilevel"/>
    <w:tmpl w:val="4C20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AF9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D4B34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423D7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661EB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A0A7A"/>
    <w:multiLevelType w:val="hybridMultilevel"/>
    <w:tmpl w:val="1B3670C6"/>
    <w:lvl w:ilvl="0" w:tplc="D45C7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4A13C9B"/>
    <w:multiLevelType w:val="hybridMultilevel"/>
    <w:tmpl w:val="B1D01C6C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10CB"/>
    <w:multiLevelType w:val="hybridMultilevel"/>
    <w:tmpl w:val="EC040C4C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0E5"/>
    <w:rsid w:val="000915A8"/>
    <w:rsid w:val="000C1001"/>
    <w:rsid w:val="0028026F"/>
    <w:rsid w:val="00306219"/>
    <w:rsid w:val="005F1DFB"/>
    <w:rsid w:val="006B3F21"/>
    <w:rsid w:val="00756C45"/>
    <w:rsid w:val="00801641"/>
    <w:rsid w:val="00A070E5"/>
    <w:rsid w:val="00B70EF8"/>
    <w:rsid w:val="00DE6F25"/>
    <w:rsid w:val="00E72FB9"/>
    <w:rsid w:val="18C9E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ECC4"/>
  <w15:docId w15:val="{6EEFAD20-B6EB-404A-A2E5-C0E50EE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E5"/>
    <w:pPr>
      <w:ind w:left="720"/>
      <w:contextualSpacing/>
    </w:pPr>
  </w:style>
  <w:style w:type="character" w:customStyle="1" w:styleId="hps">
    <w:name w:val="hps"/>
    <w:basedOn w:val="a0"/>
    <w:rsid w:val="00A0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4269</Words>
  <Characters>24338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МКС</dc:creator>
  <cp:lastModifiedBy>Windows User</cp:lastModifiedBy>
  <cp:revision>5</cp:revision>
  <dcterms:created xsi:type="dcterms:W3CDTF">2020-04-10T04:13:00Z</dcterms:created>
  <dcterms:modified xsi:type="dcterms:W3CDTF">2020-08-20T08:17:00Z</dcterms:modified>
</cp:coreProperties>
</file>